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7" w:rsidRDefault="00E16287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E16287" w:rsidRDefault="00E16287">
      <w:pPr>
        <w:pStyle w:val="ConsPlusTitle"/>
        <w:jc w:val="both"/>
      </w:pPr>
    </w:p>
    <w:p w:rsidR="00E16287" w:rsidRDefault="00E16287">
      <w:pPr>
        <w:pStyle w:val="ConsPlusTitle"/>
        <w:jc w:val="center"/>
      </w:pPr>
      <w:r>
        <w:t>ПОСТАНОВЛЕНИЕ</w:t>
      </w:r>
    </w:p>
    <w:p w:rsidR="00E16287" w:rsidRDefault="00E16287">
      <w:pPr>
        <w:pStyle w:val="ConsPlusTitle"/>
        <w:jc w:val="center"/>
      </w:pPr>
      <w:r>
        <w:t>от 1 декабря 2021 г. N 1093</w:t>
      </w:r>
    </w:p>
    <w:p w:rsidR="00E16287" w:rsidRDefault="00E16287">
      <w:pPr>
        <w:pStyle w:val="ConsPlusTitle"/>
        <w:jc w:val="both"/>
      </w:pPr>
    </w:p>
    <w:p w:rsidR="00E16287" w:rsidRDefault="00E1628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16287" w:rsidRDefault="00E16287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E16287" w:rsidRDefault="00E16287">
      <w:pPr>
        <w:pStyle w:val="ConsPlusTitle"/>
        <w:jc w:val="center"/>
      </w:pPr>
      <w:r>
        <w:t>МУНИЦИПАЛЬНОЙ УСЛУГИ "ВЫДАЧА РАЗРЕШЕНИЯ НА ИСПОЛЬЗОВАНИЕ</w:t>
      </w:r>
    </w:p>
    <w:p w:rsidR="00E16287" w:rsidRDefault="00E16287">
      <w:pPr>
        <w:pStyle w:val="ConsPlusTitle"/>
        <w:jc w:val="center"/>
      </w:pPr>
      <w:r>
        <w:t>ЗЕМЕЛЬНЫХ УЧАСТКОВ И РАЗМЕЩЕНИЕ ОБЪЕКТОВ" И ПРИЗНАНИИ</w:t>
      </w:r>
    </w:p>
    <w:p w:rsidR="00E16287" w:rsidRDefault="00E16287">
      <w:pPr>
        <w:pStyle w:val="ConsPlusTitle"/>
        <w:jc w:val="center"/>
      </w:pPr>
      <w:r>
        <w:t>УТРАТИВШИМИ СИЛУ НЕКОТОРЫХ ПОСТАНОВЛЕНИЙ АДМИНИСТРАЦИИ</w:t>
      </w:r>
    </w:p>
    <w:p w:rsidR="00E16287" w:rsidRDefault="00E16287">
      <w:pPr>
        <w:pStyle w:val="ConsPlusTitle"/>
        <w:jc w:val="center"/>
      </w:pPr>
      <w:r>
        <w:t>ГОРОДА ПЕРМИ В СФЕРЕ ЗЕМЕЛЬНЫХ ОТНОШЕНИЙ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разрешения на использование земельных участков и размещение объектов".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10 июля 2017 г. N 517 "Об утверждении Административного регламента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сервитутов, публичного сервитута";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30 октября 2017 г. N 968 "Об утверждении Административного регламента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22 марта 2018 г. N 170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сервитутов", утвержденный постановлением администрации города Перми от 10.07.2017 N 517";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07 июня 2018 г. N 367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сервитута", утвержденный постановлением администрации города Перми от 30.10.2017 N 968";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24 октября 2019 г. N 781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сервитута", утвержденный постановлением администрации города Перми от 30.10.2017 N 968";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06 ноября 2019 г. N 858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сервитутов", утвержденный постановлением администрации города Перми от 10.07.2017 N 517";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пункты 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постановления администрации города Перми от 08 июня 2020 г. N 499 "О внесении изменений в отдельные постановления администрации города Перми";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24 декабря 2020 г. N 1311 "О внесении изменений в отдельные постановления администрации города Перми";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15 марта 2021 г. N 155 "О внесении изменений в приложения 1, 4 к Административному регламенту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сервитута", утвержденному постановлением администрации города Перми от 30.10.2017 N 968".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 Департаменту земельных отношений администрации города Перми обеспечить: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размещение информации о муниципальной услуге "Выдача разрешения на использование земельных участков и размещение объектов" (далее - муниципальная услуга)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в течение 30 календарных дней со дня вступления в силу настоящего постановления;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заключение соглашения о взаимодействии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по предоставлению муниципальной услуги, разработку технологической схемы оказания муниципальной услуги, переданной для предоставления в МФЦ, и ее направление в адрес МФЦ в течение 30 календарных дней со дня вступления в силу настоящего постановления;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внесение сведений о муниципальной услуге в федеральную государственную информационную систему "Федеральный реестр государственных и муниципальных услуг (функций)" в течение 3 рабочих дней со дня вступления в силу настоящего постановления.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исполняющего обязанности заместителя главы администрации города Перми - начальника департамента земельных отношений администрации города Перми Гонцову Е.Н.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</w:pPr>
      <w:r>
        <w:t>Глава города Перми</w:t>
      </w:r>
    </w:p>
    <w:p w:rsidR="00E16287" w:rsidRDefault="00E16287">
      <w:pPr>
        <w:pStyle w:val="ConsPlusNormal"/>
        <w:jc w:val="right"/>
      </w:pPr>
      <w:r>
        <w:t>А.Н.ДЕМКИН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0"/>
      </w:pPr>
      <w:r>
        <w:t>УТВЕРЖДЕН</w:t>
      </w:r>
    </w:p>
    <w:p w:rsidR="00E16287" w:rsidRDefault="00E16287">
      <w:pPr>
        <w:pStyle w:val="ConsPlusNormal"/>
        <w:jc w:val="right"/>
      </w:pPr>
      <w:r>
        <w:t>постановлением</w:t>
      </w:r>
    </w:p>
    <w:p w:rsidR="00E16287" w:rsidRDefault="00E16287">
      <w:pPr>
        <w:pStyle w:val="ConsPlusNormal"/>
        <w:jc w:val="right"/>
      </w:pPr>
      <w:r>
        <w:t>администрации города Перми</w:t>
      </w:r>
    </w:p>
    <w:p w:rsidR="00E16287" w:rsidRDefault="00E16287">
      <w:pPr>
        <w:pStyle w:val="ConsPlusNormal"/>
        <w:jc w:val="right"/>
      </w:pPr>
      <w:r>
        <w:t>от 01.12.2021 N 1093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Title"/>
        <w:jc w:val="center"/>
      </w:pPr>
      <w:bookmarkStart w:id="1" w:name="P47"/>
      <w:bookmarkEnd w:id="1"/>
      <w:r>
        <w:t>АДМИНИСТРАТИВНЫЙ РЕГЛАМЕНТ</w:t>
      </w:r>
    </w:p>
    <w:p w:rsidR="00E16287" w:rsidRDefault="00E16287">
      <w:pPr>
        <w:pStyle w:val="ConsPlusTitle"/>
        <w:jc w:val="center"/>
      </w:pPr>
      <w:r>
        <w:t>ПРЕДОСТАВЛЕНИЯ ДЕПАРТАМЕНТОМ ЗЕМЕЛЬНЫХ ОТНОШЕНИЙ</w:t>
      </w:r>
    </w:p>
    <w:p w:rsidR="00E16287" w:rsidRDefault="00E16287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E16287" w:rsidRDefault="00E16287">
      <w:pPr>
        <w:pStyle w:val="ConsPlusTitle"/>
        <w:jc w:val="center"/>
      </w:pPr>
      <w:r>
        <w:t>РАЗРЕШЕНИЯ НА ИСПОЛЬЗОВАНИЕ ЗЕМЕЛЬНЫХ УЧАСТКОВ И РАЗМЕЩЕНИЕ</w:t>
      </w:r>
    </w:p>
    <w:p w:rsidR="00E16287" w:rsidRDefault="00E16287">
      <w:pPr>
        <w:pStyle w:val="ConsPlusTitle"/>
        <w:jc w:val="center"/>
      </w:pPr>
      <w:r>
        <w:t>ОБЪЕКТОВ"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земельных участков и размещение объектов"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Место нахождения Департамента - 614000, г. Пермь, ул. Сибирская, д. 15.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понедельник-четверг - с 09.00 час. до 18.00 час.;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пятница - с 09.00 час. до 17.00 час.;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перерыв - с 13.00 час. до 13.48 час.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(далее - Заявление) может быть подано следующим способом: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через государственное бюджетное учреждение Пермского края "Пермский краевой </w:t>
      </w:r>
      <w:r>
        <w:lastRenderedPageBreak/>
        <w:t>многофункциональный центр предоставления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 http://mfc-perm.ru;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посредством электронной почты на адрес: dzo@gorodperm.ru.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1.5.1. в Департаменте: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 телефонам;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1.5.2. в МФЦ: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 телефону (342) 270-11-20;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1.5.4. на Едином портале.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1.6. На информационных стендах Департамента размещается следующая информация: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1.8. На Едином портале размещается следующая информация: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способы подачи заявки;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контакты;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нормативно-правовые акты;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1.9. Информирование о предоставлении муниципальной услуги осуществляется по телефонам: (342) 212-68-36, (342) 212-55-51.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108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телефонным номерам;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 xml:space="preserve">специалистами МФЦ по указанному в </w:t>
      </w:r>
      <w:hyperlink w:anchor="P76" w:history="1">
        <w:r>
          <w:rPr>
            <w:color w:val="0000FF"/>
          </w:rPr>
          <w:t>пункте 1.5.2</w:t>
        </w:r>
      </w:hyperlink>
      <w:r>
        <w:t xml:space="preserve"> настоящего Регламента телефонному номеру в случае, если Заявление было подано через МФЦ;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E16287" w:rsidRDefault="00E1628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6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287" w:rsidRDefault="00E162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287" w:rsidRDefault="00E162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287" w:rsidRDefault="00E162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16287" w:rsidRDefault="00E1628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287" w:rsidRDefault="00E16287">
            <w:pPr>
              <w:spacing w:after="1" w:line="0" w:lineRule="atLeast"/>
            </w:pPr>
          </w:p>
        </w:tc>
      </w:tr>
    </w:tbl>
    <w:p w:rsidR="00E16287" w:rsidRDefault="00E16287">
      <w:pPr>
        <w:pStyle w:val="ConsPlusTitle"/>
        <w:spacing w:before="280"/>
        <w:jc w:val="center"/>
        <w:outlineLvl w:val="1"/>
      </w:pPr>
      <w:r>
        <w:t>II. Стандарт предоставления муниципальной услуги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>2.1. Муниципальная услуга - выдача разрешения на использование земельных участков и размещение объектов - включает следующие подуслуги: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выдача разрешения на использование земель или земельного участка;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выдача разрешения на размещение объектов на землях или земельных участках.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разрешение на использование земель или земельного участка (далее - Разрешение на использование);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разрешение на размещение объекта (далее - Разрешение на размещение);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решение об отказе в предоставлении услуги (далее - Решение об отказе в выдаче разрешения).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2.4.1. выдача Разрешения на использование - 15 рабочих дней со дня поступления Заявления в Департамент.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выдачи Разрешения на использование - 3 рабочих дня.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2.4.2. выдача Разрешения на размещение объекта - в течение 10 календарных дней со дня поступления Заявления в Департамент.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- на 10 рабочих дней.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выдачи Разрешения о размещении объекта - 3 рабочих дня.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2.4.3. Срок выдачи Решения об отказе в выдаче разрешения - 3 рабочих дня.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сервитута" (далее - Положение);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E16287" w:rsidRDefault="00E1628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5" w:name="P146"/>
      <w:bookmarkEnd w:id="5"/>
      <w:r>
        <w:t xml:space="preserve">2.6.1. Заявление и документы, установленные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6" w:name="P147"/>
      <w:bookmarkEnd w:id="6"/>
      <w:r>
        <w:t xml:space="preserve">направленное в Департамент в письменной форме или в форме электронного документа Заявление по формам согласно </w:t>
      </w:r>
      <w:hyperlink w:anchor="P407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482" w:history="1">
        <w:r>
          <w:rPr>
            <w:color w:val="0000FF"/>
          </w:rPr>
          <w:t>2</w:t>
        </w:r>
      </w:hyperlink>
      <w:r>
        <w:t xml:space="preserve"> к настоящему Регламенту (в случае обращения через Единый портал Заявление заполняется с помощью интерактивной формы на Едином портале);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подачи Заявления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 в случае обращения за разрешением на размещение объекта;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обращения за разрешением на использование земель государственной неразграниченной собственности или части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2.6.2. Документы, являющиеся результатом услуг необходимых и обязательных, включенных в соответствующий </w:t>
      </w:r>
      <w:hyperlink r:id="rId29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схема предполагаемых к использованию земель или части земельного участка, на которых планируется размещение объектов (далее - Схема).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Схема представляет собой документ на бумажном носителе, в котором в текстовой и графической форме отражены сведения о землях или части земельного участка на кадастровом плане территории, необходимые для размещения объектов без предоставления земельного участка и установления сервитута, публичного сервитута.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Схема составляется по форме согласно </w:t>
      </w:r>
      <w:hyperlink r:id="rId30" w:history="1">
        <w:r>
          <w:rPr>
            <w:color w:val="0000FF"/>
          </w:rPr>
          <w:t>приложению 1</w:t>
        </w:r>
      </w:hyperlink>
      <w:r>
        <w:t xml:space="preserve"> к Положению в системе координат, применяемой при ведении государственного кадастра недвижимости, в масштабе 1:500-1:10000, обеспечивающем читаемость графической информации, с использованием сведений государственного кадастра недвижимости;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документы, подтверждающие основания для использования земель или земельного участка для размещения объектов, за исключением размещения объектов, указанных в </w:t>
      </w:r>
      <w:hyperlink r:id="rId31" w:history="1">
        <w:r>
          <w:rPr>
            <w:color w:val="0000FF"/>
          </w:rPr>
          <w:t>пунктах 1</w:t>
        </w:r>
      </w:hyperlink>
      <w:r>
        <w:t>-</w:t>
      </w:r>
      <w:hyperlink r:id="rId32" w:history="1">
        <w:r>
          <w:rPr>
            <w:color w:val="0000FF"/>
          </w:rPr>
          <w:t>3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>-</w:t>
      </w:r>
      <w:hyperlink r:id="rId34" w:history="1">
        <w:r>
          <w:rPr>
            <w:color w:val="0000FF"/>
          </w:rPr>
          <w:t>7</w:t>
        </w:r>
      </w:hyperlink>
      <w:r>
        <w:t xml:space="preserve">, </w:t>
      </w:r>
      <w:hyperlink r:id="rId35" w:history="1">
        <w:r>
          <w:rPr>
            <w:color w:val="0000FF"/>
          </w:rPr>
          <w:t>12</w:t>
        </w:r>
      </w:hyperlink>
      <w:r>
        <w:t xml:space="preserve"> Перечня (проектная документация, схема монтажа (установки, размещения);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в случае размещения объектов, указанных в </w:t>
      </w:r>
      <w:hyperlink r:id="rId36" w:history="1">
        <w:r>
          <w:rPr>
            <w:color w:val="0000FF"/>
          </w:rPr>
          <w:t>пунктах 1</w:t>
        </w:r>
      </w:hyperlink>
      <w:r>
        <w:t>-</w:t>
      </w:r>
      <w:hyperlink r:id="rId37" w:history="1">
        <w:r>
          <w:rPr>
            <w:color w:val="0000FF"/>
          </w:rPr>
          <w:t>3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>-</w:t>
      </w:r>
      <w:hyperlink r:id="rId39" w:history="1">
        <w:r>
          <w:rPr>
            <w:color w:val="0000FF"/>
          </w:rPr>
          <w:t>7</w:t>
        </w:r>
      </w:hyperlink>
      <w:r>
        <w:t xml:space="preserve">, </w:t>
      </w:r>
      <w:hyperlink r:id="rId40" w:history="1">
        <w:r>
          <w:rPr>
            <w:color w:val="0000FF"/>
          </w:rPr>
          <w:t>11</w:t>
        </w:r>
      </w:hyperlink>
      <w:r>
        <w:t xml:space="preserve"> Перечня: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материалы контрольной геодезической съемки таких объектов на бумажном и электронном носителях;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для размещения объектов, указанных в </w:t>
      </w:r>
      <w:hyperlink r:id="rId41" w:history="1">
        <w:r>
          <w:rPr>
            <w:color w:val="0000FF"/>
          </w:rPr>
          <w:t>пункте 10</w:t>
        </w:r>
      </w:hyperlink>
      <w:r>
        <w:t xml:space="preserve"> Перечня: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проектная документация на выполнение работ, связанных с пользованием недрами, утвержденная в порядке, установленном законодательством о недрах;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8" w:name="P163"/>
      <w:bookmarkEnd w:id="8"/>
      <w:r>
        <w:t>2.6.3. сведения и документы, получаемые в рамках межведомственного взаимодействия: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лицензия, удостоверяющая право проведения работ по геологическому изучению недр;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4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anchor="P147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79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86" w:history="1">
        <w:r>
          <w:rPr>
            <w:color w:val="0000FF"/>
          </w:rPr>
          <w:t>2.8.2</w:t>
        </w:r>
      </w:hyperlink>
      <w:r>
        <w:t xml:space="preserve"> настоящего Регламента.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на электронную почту, должно соответствовать требованиям, установленным </w:t>
      </w:r>
      <w:hyperlink w:anchor="P147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79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95" w:history="1">
        <w:r>
          <w:rPr>
            <w:color w:val="0000FF"/>
          </w:rPr>
          <w:t>2.8.3</w:t>
        </w:r>
      </w:hyperlink>
      <w:r>
        <w:t xml:space="preserve">, </w:t>
      </w:r>
      <w:hyperlink w:anchor="P201" w:history="1">
        <w:r>
          <w:rPr>
            <w:color w:val="0000FF"/>
          </w:rPr>
          <w:t>2.8.4</w:t>
        </w:r>
      </w:hyperlink>
      <w:r>
        <w:t xml:space="preserve"> настоящего Регламента.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2.6.1, пунктами 2.8.1, 2.8.4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2.8.1. при подаче в Заявлении также указывается один из следующих способов предоставления результатов рассмотрения Заявления: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 форме бумажного документа, который Заявитель получает непосредственно при личном обращении;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 форме бумажного документа, который направляется Заявителю посредством почтового отправления;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в форме электронного документа, который направляется уполномоченным органом Заявителю посредством электронной почты;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в дополнение к способам, указанным в абзацах втором-пятом настоящего пункта,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либо который направляется Заявителю посредством почтового отправления.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органа, уполномоченного на предоставление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2.8.2. Требования к документам, представляемым в Департамент: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должны содержать достоверную информацию.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 МФЦ, осуществляющего прием документов;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>2.8.3. при подаче Заявления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представителя юридического лица, действующего на основании доверенности, выданной в </w:t>
      </w:r>
      <w:r>
        <w:lastRenderedPageBreak/>
        <w:t>соответствии с законодательством Российской Федерации.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2.8.4. Заявления и прилагаемые к ним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2.9.1. представление неполного комплекта документов;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2.9.2.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2.9.3.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2.9.4.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2.9.5. несоблюдение установленных </w:t>
      </w:r>
      <w:hyperlink r:id="rId45" w:history="1">
        <w:r>
          <w:rPr>
            <w:color w:val="0000FF"/>
          </w:rPr>
          <w:t>статьей 11</w:t>
        </w:r>
      </w:hyperlink>
      <w: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2.9.6.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2.9.7. неполное заполнение полей в форме Заявления, в том числе в интерактивной форме Заявления на Едином портале.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 xml:space="preserve">2.10.1. заявление подано с нарушением требований, установленных </w:t>
      </w:r>
      <w:hyperlink r:id="rId46" w:history="1">
        <w:r>
          <w:rPr>
            <w:color w:val="0000FF"/>
          </w:rPr>
          <w:t>пунктом 3</w:t>
        </w:r>
      </w:hyperlink>
      <w: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2.10.2. Заявление подано с нарушением требований, установленных </w:t>
      </w:r>
      <w:hyperlink r:id="rId47" w:history="1">
        <w:r>
          <w:rPr>
            <w:color w:val="0000FF"/>
          </w:rPr>
          <w:t>пунктом 4</w:t>
        </w:r>
      </w:hyperlink>
      <w: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</w:t>
      </w:r>
      <w:r>
        <w:lastRenderedPageBreak/>
        <w:t>Правительства Российской Федерации от 27 ноября 2014 г. N 1244;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2.10.3. к Заявлению не приложена схема границ предполагаемых к использованию земель или части земельного участка на кадастровом плане территории, на которых планируется размещение объекта, предусмотренного Перечнем;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2.10.4.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2.10.5. в Заявлении указаны объекты, не предусмотренные в Перечне;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2.10.6. земельный участок, на использование которого испрашивается разрешение, предоставлен физическому или юридическому лицу;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2.10.7.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2.10.8. в Заявлении указана цель использования земель или земельного участка, не соответствующая назначению объектов;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2.10.9.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территории, в границах которых предполагается размещение объектов инфраструктуры федерального, регионального или муниципального значения;</w:t>
      </w:r>
    </w:p>
    <w:p w:rsidR="00E16287" w:rsidRDefault="00E16287">
      <w:pPr>
        <w:pStyle w:val="ConsPlusNormal"/>
        <w:spacing w:before="220"/>
        <w:ind w:firstLine="540"/>
        <w:jc w:val="both"/>
      </w:pPr>
      <w:bookmarkStart w:id="16" w:name="P224"/>
      <w:bookmarkEnd w:id="16"/>
      <w:r>
        <w:t>2.10.10. размещение объектов на землях или земельных участках в границах населенных пунктов, предполагаемых к использованию, не соответствует утвержденным правилам землепользования и застройки, правилам благоустройства и содержания территории города Перми.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2.13. Заявление, поступившее в Департамент, подлежит обязательной регистрации в отделе информационно-организационной работы юридического управления Департамента (далее - ОИОР) в срок не более 1 рабочего дня со дня поступления Заявления в Департамент.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2.14.1.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2.14.3.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</w:t>
      </w:r>
      <w:r>
        <w:lastRenderedPageBreak/>
        <w:t>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Title"/>
        <w:jc w:val="center"/>
        <w:outlineLvl w:val="1"/>
      </w:pPr>
      <w:r>
        <w:t>III. Административные процедуры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проверка документов и регистрация Заявления;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получение сведений посредством системы межведомственного электронного документа;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рассмотрение документов и сведений;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принятие решения о предоставлении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выдача (направление) результата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 Проверка документов и регистрация Заявления: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3.2.1. основанием для начала проведения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3.2.2. специалист МФЦ, ведущий прием Заявителей, осуществляет: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полномочий по представлению Заявления.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При отсутствии или несоответствии документов, установленных </w:t>
      </w:r>
      <w:hyperlink w:anchor="P146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3.2.3. специалист ОИОР: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проверяет наличие оснований для отказа в приеме документов, установленных </w:t>
      </w:r>
      <w:hyperlink w:anchor="P207" w:history="1">
        <w:r>
          <w:rPr>
            <w:color w:val="0000FF"/>
          </w:rPr>
          <w:t>пунктами 2.9.1</w:t>
        </w:r>
      </w:hyperlink>
      <w:r>
        <w:t>-</w:t>
      </w:r>
      <w:hyperlink w:anchor="P213" w:history="1">
        <w:r>
          <w:rPr>
            <w:color w:val="0000FF"/>
          </w:rPr>
          <w:t>2.9.7</w:t>
        </w:r>
      </w:hyperlink>
      <w:r>
        <w:t xml:space="preserve">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 обеспечивает подготовку </w:t>
      </w:r>
      <w:hyperlink w:anchor="P532" w:history="1">
        <w:r>
          <w:rPr>
            <w:color w:val="0000FF"/>
          </w:rPr>
          <w:t>уведомления</w:t>
        </w:r>
      </w:hyperlink>
      <w:r>
        <w:t xml:space="preserve"> об отказе в приеме документов по форме согласно приложению 3 к настоящему Регламенту.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Уведомление об отказе в приеме документов подписывается в установленном порядке уполномоченным должностным лицом Департамента;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3.2.4. регистрация Заявления осуществляется специалистом ОИОР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ОИОР оставляет их с отметкой о приеме Заявления для дальнейшей работы в Департаменте.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Специалист ОИОР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Заявления, содержащим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</w:t>
      </w:r>
      <w:r>
        <w:lastRenderedPageBreak/>
        <w:t xml:space="preserve">Департамента, </w:t>
      </w:r>
      <w:hyperlink w:anchor="P556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по форме согласно приложению 4 к настоящему Регламенту.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1 рабочего дня со дня поступления Заявления в Департамент;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ПЗУ не позднее 1 рабочего дня со дня поступления Заявления в Департамент.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3.3. Получение сведений посредством системы межведомственного электронного документа: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3.3.1. основанием для начала проведения административной процедуры является отсутствие в Департаменте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3.3.2. специалист, ответственный за рассмотрение Заявления, осуществляет подготовку и направление межведомственных запросов о получении сведений из: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 в случае подачи заявления юридическим лицом;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Единого государственного реестра индивидуальных предпринимателей в случае подачи заявления индивидуальным предпринимателем;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лицензии, удостоверяющей право проведения работ по геологическому изучению недр;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3.3.3. срок выполнения административной процедуры для подуслуги - выдача разрешения на использование земель или земельного участка, не более 5 рабочих дней со дня регистрации Заявления в Департаменте;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для подуслуги - выдача разрешения на размещение объектов на землях или земельных участках, не более 5 календарных дней со дня регистрации Заявления в Департаменте;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 получение запрашиваемых сведений либо отказ в их представлении.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 Рассмотрение документов и сведений: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3.4.1. основанием для начала проведения административной процедуры рассмотрения документов и сведений является зарегистрированное Заявление и приложенные документы в объеме, указанном в </w:t>
      </w:r>
      <w:hyperlink w:anchor="P146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3.4.3. специалист, ответственный за рассмотрение Заявления, при наличии оснований для </w:t>
      </w:r>
      <w:r>
        <w:lastRenderedPageBreak/>
        <w:t>приостановления срока рассмотрения Заявления о выдаче разрешения на размещение объектов на землях или земельных участках обеспечивает подготовку и подписание решения о приостановлении срока рассмотрения Заявления (далее - Решение о приостановлении);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3.4.3.1. решение о приостановлении принимается не позднее 5 календарных дней со дня поступления Заявления в Департамент. Течение срока приостановления рассмотрения Заявления начинается со дня, следующего за днем принятия Решения о приостановлении;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3.4.3.2. проект </w:t>
      </w:r>
      <w:hyperlink w:anchor="P582" w:history="1">
        <w:r>
          <w:rPr>
            <w:color w:val="0000FF"/>
          </w:rPr>
          <w:t>Решения</w:t>
        </w:r>
      </w:hyperlink>
      <w:r>
        <w:t xml:space="preserve"> о приостановлении подготавливается на бланке Департамента по форме согласно приложению 5 к настоящему Регламенту, визируется специалистом, ответственным за рассмотрение Заявления, путем проставления даты подготовки и подписи в нижнем левом углу документа;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3.4.3.3. проект Решения о приостановлении, подготовленный специалистом, ответственным за рассмотрение Заявления, направляется на подпись лицу, уполномоченному на подписание Решения о приостановлении;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3.4.3.4. подписанное Решение о приостановлении передается в ОИОР для направления Заявителю в течение 2 календарных дней со дня его принятия на указанный в Заявлении адрес электронной почты либо заказным почтовым отправлением с уведомлением, в случае если Заявителем не указан адрес электронной почты;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3.4.3.5. в случае обращения через Единый портал Решение о приостановлении направляется в личный кабинет Заявителя на Едином портале по интерактивной форме, реализованной на Едином портале;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3.4.3.6. в случае устранения Заявителем нарушения требований, установленных </w:t>
      </w:r>
      <w:hyperlink w:anchor="P146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 настоящего Регламента, срок рассмотрения Заявления возобновляется со дня поступления в Департамент информации об устранении нарушений на срок, оставшийся (не истекший) до принятия Решения о приостановлении. Информация об устранении нарушений направляется Заявителем по форме согласно </w:t>
      </w:r>
      <w:hyperlink w:anchor="P733" w:history="1">
        <w:r>
          <w:rPr>
            <w:color w:val="0000FF"/>
          </w:rPr>
          <w:t>приложению 9</w:t>
        </w:r>
      </w:hyperlink>
      <w:r>
        <w:t xml:space="preserve"> к настоящему Регламенту;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3.4.3.7. в случае если Заявитель в установленный в Решении о приостановлении срок не устранил нарушения требований, установленных </w:t>
      </w:r>
      <w:hyperlink w:anchor="P146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 настоящего Регламента, Департамент на следующий календарный день после истечения срока приостановления принимает Решение об отказе в выдаче разрешения;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3.4.4. специалист, ответственный за рассмотрение Заявления: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осуществляет проверку документов на наличие (отсутствие) прав третьих лиц на предполагаемые к использованию земельные участки;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устанавливает наличие оснований для отказа в предоставлении муниципальной услуги;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3.4.5. при установлении наличия оснований, предусмотренных </w:t>
      </w:r>
      <w:hyperlink w:anchor="P215" w:history="1">
        <w:r>
          <w:rPr>
            <w:color w:val="0000FF"/>
          </w:rPr>
          <w:t>пунктами 2.10.1</w:t>
        </w:r>
      </w:hyperlink>
      <w:r>
        <w:t>-</w:t>
      </w:r>
      <w:hyperlink w:anchor="P224" w:history="1">
        <w:r>
          <w:rPr>
            <w:color w:val="0000FF"/>
          </w:rPr>
          <w:t>2.10.10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выдаче разрешения;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3.4.6. в случае отсутствия оснований для отказа в выдаче разрешения специалист, ответственный за рассмотрение Заявления, обеспечивает подготовку и подписание Разрешения на использование, Разрешения на размещение;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3.4.7. срок выполнения административной процедуры для: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выдачи Разрешения на использование - не более 10 рабочих дней со дня поступления Заявления в Департамент;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выдачи Разрешения на размещение - не более 6 календарных дней со дня поступления Заявления в Департамент;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3.4.8. результатом административной процедуры является обеспечение выполнения дальнейших административных процедур, предусмотренных настоящим Регламентом, либо отказ в предоставлении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3.5. Принятие решения о предоставлении муниципальной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3.5.1. основанием для начала проведения административной процедуры Разрешения на использование, Разрешения на размещение либо Решения об отказе в выдаче разрешения является поступившее в отдел ПЗУ Заявление и документы в объеме, предусмотренном </w:t>
      </w:r>
      <w:hyperlink w:anchor="P146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, </w:t>
      </w:r>
      <w:hyperlink w:anchor="P163" w:history="1">
        <w:r>
          <w:rPr>
            <w:color w:val="0000FF"/>
          </w:rPr>
          <w:t>2.6.3</w:t>
        </w:r>
      </w:hyperlink>
      <w:r>
        <w:t xml:space="preserve"> настоящего Регламента;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3.5.2. подготовку Разрешения на использование, Разрешения на размещение либо Решения об отказе в выдаче разрешения осуществляет специалист, ответственный за рассмотрение Заявления.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627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подготавливается на бланке Департамента по форме согласно приложению 6 к настоящему Регламенту и визируется специалистом, ответственным за рассмотрение Заявления, путем проставления даты подготовки и подписи в листе согласования.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Проект Разрешения на использование, проект Разрешения на размещение либо проект Решения об отказе в выдаче разрешения, подготовленный специалистом, ответственным за рассмотрение Заявления, подлежит согласованию с начальником отдела ПЗУ путем проставления подписи в листе согласования проекта решения.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Проект Разрешения на использование, проект Разрешения на размещение подготавливается на бланке Департамента по форме согласно </w:t>
      </w:r>
      <w:hyperlink w:anchor="P657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699" w:history="1">
        <w:r>
          <w:rPr>
            <w:color w:val="0000FF"/>
          </w:rPr>
          <w:t>8</w:t>
        </w:r>
      </w:hyperlink>
      <w:r>
        <w:t xml:space="preserve"> соответственно к настоящему Регламенту и визируется специалистом, ответственным за рассмотрение Заявления, путем проставления даты подготовки и подписи в листе согласования проекта решения.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подготовке проекта Решения об отказе в выдаче разрешения, проекта Разрешения на использование, проекта Разрешения на размещение специалист, ответственный за рассмотрение Заявления, прикладывает к проекту Решения об отказе в выдаче разрешения, проекту Разрешения на использование, проекту Разрешения на размещение следующие документы: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Заявление;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6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53" w:history="1">
        <w:r>
          <w:rPr>
            <w:color w:val="0000FF"/>
          </w:rPr>
          <w:t>2.6.2</w:t>
        </w:r>
      </w:hyperlink>
      <w:r>
        <w:t xml:space="preserve"> настоящего Регламента, а также документы, </w:t>
      </w:r>
      <w:r>
        <w:lastRenderedPageBreak/>
        <w:t>полученные при выполнении действий;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лист согласования проекта решения.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Начальник отдела ПЗУ при согласовании рассматривает проект Разрешения на использование, проект Разрешения на размещение либо проект Решения об отказе в выдаче разрешения на соответствие утвержденной форме, на соответствие законодательству, а также документам, на основании которых он подготовлен.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Срок согласования проекта Решения об отказе в выдаче разрешения, проекта Разрешения на использование, проекта Разрешения на размещение не должен превышать 2 календарных дней со дня поступления на согласование.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наличии причин, не позволяющих согласовать проект Разрешения на использование, проект Разрешения на размещение либо проект Решения об отказе в выдаче разрешения, начальник отдела ПЗУ возвращает его специалисту, ответственному за рассмотрение Заявления, на доработку.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Замечания к проекту Решения об отказе подлежат устранению специалистом, ответственным за рассмотрение Заявления, в течение 1 рабочего дня со дня его направления на доработку.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Проект Разрешения на использование, проект Разрешения на размещение либо проект Решения об отказе в выдаче разрешения, прошедший процедуру согласования, подписывается лицом, уполномоченным на подписание (далее - лицо, уполномоченное на подписание).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Лицо, уполномоченное на подписание, рассматривает проект Разрешения на использование, проект Разрешения на размещение либо проект Решения об отказе в выдаче разрешения на соответствие законодательству, а также документам, на основании которых он подготовлен.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наличии причин, не позволяющих подписать Разрешение на использование, Разрешение на размещение либо Решение об отказе в выдаче разрешения, лицо, уполномоченное на подписание, возвращает его специалисту, ответственному за рассмотрение Заявления, на доработку.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Замечания к проекту Решения об отказе подлежат устранению специалистом, ответственным за рассмотрение Заявления, в течение 1 рабочего дня со дня его направления на доработку.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Подписанное Разрешение на использование, Разрешение на размещение либо Решение об отказе в выдаче разрешения передаются в ОИОР.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 Выдача (направление) результата муниципальной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 Направление (выдача) результата предоставления услуги: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подписанное Разрешение на использование, Разрешение на размещение либо Решение об отказе в выдаче разрешения;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3.6.2. выдачу Разрешения на использование, Разрешения на размещение либо Решения об отказе в выдаче разрешения осуществляет специалист ОИОР, ответственный за выдачу документов;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3.6.3. результат муниципальной услуги выдается Заявителю способом, указанным в </w:t>
      </w:r>
      <w:r>
        <w:lastRenderedPageBreak/>
        <w:t>Заявлении.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Разрешение на использование, Разрешение на размещение либо Решение об отказе в выдаче разрешения выдается Заявителю способом, указанным в Заявлении.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 случае обращения через Единый портал Разрешение на использование, Разрешение на размещение либо Решение об отказе в выдаче разрешения направляется в личный кабинет Заявителя на Едином портале по интерактивной форме, реализованной на Едином портале;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3.6.4. специалист ОИОР, ответственный за выдачу документов, направляет материалы дела в архив Департамента;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3.6.5. срок выполнения административной процедуры для: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выдачи Разрешения на использование - не более 15 рабочих дней со дня поступления Заявления в Департамент;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выдачи Разрешения на размещение - не более 10 календарных дней со дня поступления Заявления в Департамент;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3.6.6. результатом административной процедуры является выдача Заявителю Разрешения на использование, Разрешения на размещение либо Решения об отказе в выдаче разрешения.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3.7. </w:t>
      </w:r>
      <w:hyperlink w:anchor="P79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10 к настоящему Регламенту.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Title"/>
        <w:jc w:val="center"/>
        <w:outlineLvl w:val="1"/>
      </w:pPr>
      <w:r>
        <w:t>IV. Порядок и формы контроля за исполнением Регламента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>4.1. Формы контроля: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ответственным лицом (подразделением) не реже 1 раза в год на основании поручения руководителя Департамента в случае, если полномочия по подписанию результата предоставления муниципальной услуги переданы от руководителя Департамента иному лицу.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lastRenderedPageBreak/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руководителя Департамента.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E16287" w:rsidRDefault="00E16287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E16287" w:rsidRDefault="00E16287">
      <w:pPr>
        <w:pStyle w:val="ConsPlusTitle"/>
        <w:jc w:val="center"/>
      </w:pPr>
      <w:r>
        <w:t>должностных лиц, муниципальных служащих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E16287" w:rsidRDefault="00E16287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суде, суде общей юрисдикции в порядке, установленном действующим законодательством.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1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95"/>
        <w:gridCol w:w="4762"/>
      </w:tblGrid>
      <w:tr w:rsidR="00E1628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Департамент земельных отношений</w:t>
            </w:r>
          </w:p>
          <w:p w:rsidR="00E16287" w:rsidRDefault="00E16287">
            <w:pPr>
              <w:pStyle w:val="ConsPlusNormal"/>
            </w:pPr>
            <w:r>
              <w:t>администрации города Перми</w:t>
            </w:r>
          </w:p>
          <w:p w:rsidR="00E16287" w:rsidRDefault="00E16287">
            <w:pPr>
              <w:pStyle w:val="ConsPlusNormal"/>
            </w:pPr>
            <w:r>
              <w:t>от 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 xml:space="preserve">(Ф.И.О. - для заявителя - физического лица, наименование, ОГРН, ИНН - для заявителя - </w:t>
            </w:r>
            <w:r>
              <w:lastRenderedPageBreak/>
              <w:t>юридического лица)</w:t>
            </w:r>
          </w:p>
          <w:p w:rsidR="00E16287" w:rsidRDefault="00E16287">
            <w:pPr>
              <w:pStyle w:val="ConsPlusNormal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 представителя заявителя, реквизиты документа, подтверждающего полномочия)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t>Паспортные данные (для граждан указываются данные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серия ________ N 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выдан "_____" _______________ 20____ г.</w:t>
            </w:r>
          </w:p>
          <w:p w:rsidR="00E16287" w:rsidRDefault="00E16287">
            <w:pPr>
              <w:pStyle w:val="ConsPlusNormal"/>
              <w:jc w:val="both"/>
            </w:pPr>
            <w:r>
              <w:t>кем 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t>Место жительства, место нахождения заявителя:</w:t>
            </w:r>
          </w:p>
          <w:p w:rsidR="00E16287" w:rsidRDefault="00E16287">
            <w:pPr>
              <w:pStyle w:val="ConsPlusNormal"/>
              <w:jc w:val="both"/>
            </w:pPr>
            <w:r>
              <w:t>614____, Пермский край, город Пермь</w:t>
            </w:r>
          </w:p>
          <w:p w:rsidR="00E16287" w:rsidRDefault="00E16287">
            <w:pPr>
              <w:pStyle w:val="ConsPlusNormal"/>
              <w:jc w:val="both"/>
            </w:pPr>
            <w:r>
              <w:t>район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улица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дом ________ (корпус) 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квартира (офис) 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Почтовый адрес, адрес электронной почты: 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t>Контактные телефоны заявителя</w:t>
            </w:r>
          </w:p>
          <w:p w:rsidR="00E16287" w:rsidRDefault="00E16287">
            <w:pPr>
              <w:pStyle w:val="ConsPlusNormal"/>
              <w:jc w:val="center"/>
            </w:pPr>
            <w:r>
              <w:t>(и представителя заявителя, в случае если с заявлением обращается представитель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17" w:name="P407"/>
            <w:bookmarkEnd w:id="17"/>
            <w:r>
              <w:lastRenderedPageBreak/>
              <w:t>ЗАЯВЛЕНИЕ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Прошу выдать разрешение на использование земель или земельного участка (части земельного участка) площадью __________ кв. м с кадастровым номером _____________________, расположенного по адресу: 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Цель использования земель или земельного участка (части земельного участка)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Срок использования земель или земельного участка (части земельного участка) </w:t>
            </w:r>
            <w:hyperlink w:anchor="P441" w:history="1">
              <w:r>
                <w:rPr>
                  <w:color w:val="0000FF"/>
                </w:rPr>
                <w:t>&lt;2&gt;</w:t>
              </w:r>
            </w:hyperlink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      </w:r>
            <w:hyperlink r:id="rId49" w:history="1">
              <w:r>
                <w:rPr>
                  <w:color w:val="0000FF"/>
                </w:rPr>
                <w:t>пункте 3 части 2 статьи 23</w:t>
              </w:r>
            </w:hyperlink>
            <w:r>
              <w:t xml:space="preserve"> Лесного кодекса Российской Федерации), в отношении которых подано заявление &lt;3&gt; _________________________________________________________________________.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Мною выбирается следующий способ выдачи конечного результата предоставления муниципальной услуги:</w:t>
            </w: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доставить почтой по указанному адресу;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выдать документы мне лично;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в виде электронного документа, который направляется посредством электронной почты.</w:t>
            </w:r>
          </w:p>
        </w:tc>
      </w:tr>
      <w:tr w:rsidR="00E16287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</w:t>
            </w:r>
          </w:p>
          <w:p w:rsidR="00E16287" w:rsidRDefault="00E16287">
            <w:pPr>
              <w:pStyle w:val="ConsPlusNormal"/>
              <w:ind w:left="849"/>
              <w:jc w:val="both"/>
            </w:pPr>
            <w:r>
              <w:t>(дата, подпись заявителя)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</w:t>
            </w:r>
          </w:p>
          <w:p w:rsidR="00E16287" w:rsidRDefault="00E16287">
            <w:pPr>
              <w:pStyle w:val="ConsPlusNormal"/>
              <w:ind w:left="566"/>
              <w:jc w:val="both"/>
            </w:pPr>
            <w:r>
              <w:t>(Ф.И.О., подпись специалиста,</w:t>
            </w:r>
          </w:p>
          <w:p w:rsidR="00E16287" w:rsidRDefault="00E16287">
            <w:pPr>
              <w:pStyle w:val="ConsPlusNormal"/>
              <w:jc w:val="both"/>
            </w:pPr>
            <w:r>
              <w:t>ответственного за регистрацию заявлений)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bookmarkStart w:id="18" w:name="P440"/>
            <w:bookmarkEnd w:id="18"/>
            <w:r>
              <w:t xml:space="preserve">&lt;1&gt; Указывается в соответствии с целями, установленными </w:t>
            </w:r>
            <w:hyperlink r:id="rId50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 (с указанием объектов, для строительства (реконструкции) которых испрашивается разрешение на использование земель или земельного участка).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bookmarkStart w:id="19" w:name="P441"/>
            <w:bookmarkEnd w:id="19"/>
            <w:r>
              <w:t xml:space="preserve">&lt;2&gt; Указывается в пределах сроков, установленных </w:t>
            </w:r>
            <w:hyperlink r:id="rId51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&lt;3&gt; Указывается в случае такой необходимости.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2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95"/>
        <w:gridCol w:w="4762"/>
      </w:tblGrid>
      <w:tr w:rsidR="00E1628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Департамент земельных отношений</w:t>
            </w:r>
          </w:p>
          <w:p w:rsidR="00E16287" w:rsidRDefault="00E16287">
            <w:pPr>
              <w:pStyle w:val="ConsPlusNormal"/>
            </w:pPr>
            <w:r>
              <w:t>администрации города Перми</w:t>
            </w:r>
          </w:p>
          <w:p w:rsidR="00E16287" w:rsidRDefault="00E16287">
            <w:pPr>
              <w:pStyle w:val="ConsPlusNormal"/>
            </w:pPr>
            <w:r>
              <w:t>от 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 - для заявителя - физического лица, наименование, ОГРН, ИНН - для заявителя - юридического лица)</w:t>
            </w:r>
          </w:p>
          <w:p w:rsidR="00E16287" w:rsidRDefault="00E16287">
            <w:pPr>
              <w:pStyle w:val="ConsPlusNormal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 xml:space="preserve">(Ф.И.О. представителя заявителя, реквизиты </w:t>
            </w:r>
            <w:r>
              <w:lastRenderedPageBreak/>
              <w:t>документа, подтверждающего полномочия)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t>Паспортные данные (для граждан указываются данные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серия ________ N 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выдан "_____" _______________ 20____ г.</w:t>
            </w:r>
          </w:p>
          <w:p w:rsidR="00E16287" w:rsidRDefault="00E16287">
            <w:pPr>
              <w:pStyle w:val="ConsPlusNormal"/>
              <w:jc w:val="both"/>
            </w:pPr>
            <w:r>
              <w:t>кем __________________________________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t>Место жительства, место нахождения заявителя:</w:t>
            </w:r>
          </w:p>
          <w:p w:rsidR="00E16287" w:rsidRDefault="00E16287">
            <w:pPr>
              <w:pStyle w:val="ConsPlusNormal"/>
              <w:jc w:val="both"/>
            </w:pPr>
            <w:r>
              <w:t>614____, Пермский край, город Пермь</w:t>
            </w:r>
          </w:p>
          <w:p w:rsidR="00E16287" w:rsidRDefault="00E16287">
            <w:pPr>
              <w:pStyle w:val="ConsPlusNormal"/>
              <w:jc w:val="both"/>
            </w:pPr>
            <w:r>
              <w:t>район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улица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дом ________ (корпус) 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квартира (офис) 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Почтовый адрес, адрес электронной почты: 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Контактные телефоны заявителя</w:t>
            </w:r>
          </w:p>
          <w:p w:rsidR="00E16287" w:rsidRDefault="00E16287">
            <w:pPr>
              <w:pStyle w:val="ConsPlusNormal"/>
              <w:jc w:val="center"/>
            </w:pPr>
            <w:r>
              <w:t>(и представителя заявителя, в случае если с заявлением обращается представитель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0" w:name="P482"/>
            <w:bookmarkEnd w:id="20"/>
            <w:r>
              <w:lastRenderedPageBreak/>
              <w:t>ЗАЯВЛЕНИЕ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Прошу выдать решение о размещении объектов на землях или земельном(ых) участке(ах) (части земельного участка) с кадастровым(ми) номером(ами) ___________________________________________, расположенном(ых) по адресу: _________________________________________________________________________.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Предполагаемый срок использования земель, земельного участка или части земельного участка &lt;1&gt;: 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Цель использования земель, земельного участка или части земельного участка &lt;2&gt;: _________________________________________________________________________.</w:t>
            </w:r>
          </w:p>
          <w:p w:rsidR="00E16287" w:rsidRDefault="00E16287">
            <w:pPr>
              <w:pStyle w:val="ConsPlusNormal"/>
              <w:jc w:val="center"/>
            </w:pPr>
            <w:r>
              <w:t xml:space="preserve">(с указанием размещаемых объектов в соответствии с </w:t>
            </w:r>
            <w:hyperlink r:id="rId5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 декабря 2014 г. N 1300)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Предполагаемый способ размещения объектов (подземный, наземный, надземный) &lt;3&gt; ______________________________________________________________________.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Мною выбирается следующий способ выдачи конечного результата предоставления муниципальной услуги:</w:t>
            </w: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по почте по указанному адресу;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лично;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почты;</w:t>
            </w:r>
          </w:p>
        </w:tc>
      </w:tr>
      <w:tr w:rsidR="00E16287">
        <w:tblPrEx>
          <w:tblBorders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в виде электронного документа, который направляется посредством электронной почты.</w:t>
            </w:r>
          </w:p>
        </w:tc>
      </w:tr>
      <w:tr w:rsidR="00E16287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(дата, подпись заявителя)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</w:pPr>
            <w:r>
              <w:t>_______________________________</w:t>
            </w:r>
          </w:p>
          <w:p w:rsidR="00E16287" w:rsidRDefault="00E16287">
            <w:pPr>
              <w:pStyle w:val="ConsPlusNormal"/>
              <w:ind w:left="283"/>
            </w:pPr>
            <w:r>
              <w:t>(Ф.И.О., подпись специалиста,</w:t>
            </w:r>
          </w:p>
          <w:p w:rsidR="00E16287" w:rsidRDefault="00E16287">
            <w:pPr>
              <w:pStyle w:val="ConsPlusNormal"/>
              <w:ind w:left="283"/>
            </w:pPr>
            <w:r>
              <w:t>ответственного за регистрацию</w:t>
            </w:r>
          </w:p>
          <w:p w:rsidR="00E16287" w:rsidRDefault="00E16287">
            <w:pPr>
              <w:pStyle w:val="ConsPlusNormal"/>
              <w:ind w:left="1415"/>
            </w:pPr>
            <w:r>
              <w:t>заявлений)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&lt;1&gt; Указывается в соответствии со сроками, установленными </w:t>
            </w:r>
            <w:hyperlink r:id="rId53" w:history="1">
              <w:r>
                <w:rPr>
                  <w:color w:val="0000FF"/>
                </w:rPr>
                <w:t>пунктом 8.3</w:t>
              </w:r>
            </w:hyperlink>
            <w:r>
              <w:t xml:space="preserve">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сервитута, утвержденного Постановлением Правительства Пермского края от 22 июля 2015 г. N 478-п.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&lt;2&gt; По объектам, для которых не требуется разрешение для строительства, указывается также описание, характеристики в соответствии с законодательством, на основании которых для таких объектов не требуется разрешение на строительство.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&lt;3&gt; Указывается в случае размещения объектов, указанных в </w:t>
            </w:r>
            <w:hyperlink r:id="rId54" w:history="1">
              <w:r>
                <w:rPr>
                  <w:color w:val="0000FF"/>
                </w:rPr>
                <w:t>пунктах 1</w:t>
              </w:r>
            </w:hyperlink>
            <w:r>
              <w:t>-</w:t>
            </w:r>
            <w:hyperlink r:id="rId5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</w:t>
              </w:r>
            </w:hyperlink>
            <w:r>
              <w:t>-</w:t>
            </w:r>
            <w:hyperlink r:id="rId5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11</w:t>
              </w:r>
            </w:hyperlink>
            <w: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3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4"/>
        <w:gridCol w:w="1323"/>
        <w:gridCol w:w="3114"/>
      </w:tblGrid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r>
              <w:t>Департамент земельных отношений администрации города Перми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1" w:name="P532"/>
            <w:bookmarkEnd w:id="21"/>
            <w:r>
              <w:t>УВЕДОМЛЕНИЕ</w:t>
            </w:r>
          </w:p>
          <w:p w:rsidR="00E16287" w:rsidRDefault="00E16287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E16287" w:rsidRDefault="00E16287">
            <w:pPr>
              <w:pStyle w:val="ConsPlusNormal"/>
              <w:jc w:val="center"/>
            </w:pPr>
            <w:r>
              <w:t>для предоставления услуги</w:t>
            </w:r>
          </w:p>
        </w:tc>
      </w:tr>
      <w:tr w:rsidR="00E16287"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"___" ___________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right"/>
            </w:pPr>
            <w:r>
              <w:t>N ___________________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lastRenderedPageBreak/>
              <w:t>Департамент земельных отношений администрации города Перми, рассмотрев заявление от "____" ___________ 20____ г. N _____________, сообщает об отказе в приеме документов по следующим основаниям: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__________________________________________________________________________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E16287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Уполномоченное лицо - должность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right"/>
            </w:pPr>
            <w:r>
              <w:t>Уполномоченное лицо - Ф.И.О.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4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1628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2" w:name="P556"/>
            <w:bookmarkEnd w:id="22"/>
            <w:r>
              <w:t>УВЕДОМЛЕНИЕ</w:t>
            </w:r>
          </w:p>
          <w:p w:rsidR="00E16287" w:rsidRDefault="00E16287">
            <w:pPr>
              <w:pStyle w:val="ConsPlusNormal"/>
              <w:jc w:val="center"/>
            </w:pPr>
            <w:r>
              <w:t>о получении заявления</w:t>
            </w:r>
          </w:p>
        </w:tc>
      </w:tr>
      <w:tr w:rsidR="00E1628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Департамент земельных отношений администрации города Перми уведомляет о получении заявления о ____________________________________________ и прилагаемых к нему документов, поступивших в форме _________________________: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1. Входящий регистрационный номер заявления: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2. Дата получения заявления и прилагаемых к нему документов: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3. Перечень наименований файлов, представленных в форме электронных документов, с указанием их объема: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________________________________________________________________________;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________________________________________________________________________.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 специалиста департамента)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5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699"/>
        <w:gridCol w:w="2804"/>
        <w:gridCol w:w="2954"/>
      </w:tblGrid>
      <w:tr w:rsidR="00E162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3" w:name="P582"/>
            <w:bookmarkEnd w:id="23"/>
            <w:r>
              <w:t>РЕШЕНИЕ</w:t>
            </w:r>
          </w:p>
          <w:p w:rsidR="00E16287" w:rsidRDefault="00E16287">
            <w:pPr>
              <w:pStyle w:val="ConsPlusNormal"/>
              <w:jc w:val="center"/>
            </w:pPr>
            <w:r>
              <w:lastRenderedPageBreak/>
              <w:t>о приостановлении срока рассмотрения заявления &lt;1&gt;</w:t>
            </w:r>
          </w:p>
        </w:tc>
      </w:tr>
      <w:tr w:rsidR="00E162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lastRenderedPageBreak/>
              <w:t>Рассмотрев представленное заявление о выдаче решения о размещении объектов на земельном участке (части земельного участка) с кадастровым номером _________________________________, на землях, расположенном(-ых) по адресу: _________________________________________________________________________,</w:t>
            </w:r>
          </w:p>
          <w:p w:rsidR="00E16287" w:rsidRDefault="00E16287">
            <w:pPr>
              <w:pStyle w:val="ConsPlusNormal"/>
              <w:jc w:val="both"/>
            </w:pPr>
            <w:r>
              <w:t>департамент земельных отношений администрации города Перми принял решение о приостановлении срока рассмотрения заявления (далее - решение о приостановлении) до ____________ (на 10 рабочих дней).</w:t>
            </w:r>
          </w:p>
        </w:tc>
      </w:tr>
      <w:tr w:rsidR="00E16287"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both"/>
            </w:pPr>
            <w:r>
              <w:t>Основания для приостановления срока рассмотрения заявления:</w:t>
            </w:r>
          </w:p>
          <w:p w:rsidR="00E16287" w:rsidRDefault="00E16287">
            <w:pPr>
              <w:pStyle w:val="ConsPlusNormal"/>
              <w:jc w:val="both"/>
            </w:pPr>
            <w:r>
              <w:t xml:space="preserve">заявление подано с нарушением требований, установленных </w:t>
            </w:r>
            <w:hyperlink w:anchor="P146" w:history="1">
              <w:r>
                <w:rPr>
                  <w:color w:val="0000FF"/>
                </w:rPr>
                <w:t>пунктами 2.6.1</w:t>
              </w:r>
            </w:hyperlink>
            <w:r>
              <w:t xml:space="preserve">, </w:t>
            </w:r>
            <w:hyperlink w:anchor="P153" w:history="1">
              <w:r>
                <w:rPr>
                  <w:color w:val="0000FF"/>
                </w:rPr>
                <w:t>2.6.2</w:t>
              </w:r>
            </w:hyperlink>
            <w:r>
              <w:t xml:space="preserve"> Административного регламента предоставления департаментом земельных отношений администрации города Перми муниципальной услуги "Выдача разрешения на использование земельных участков и размещение объектов" (далее - Регламент).</w:t>
            </w:r>
          </w:p>
        </w:tc>
      </w:tr>
      <w:tr w:rsidR="00E16287">
        <w:tblPrEx>
          <w:tblBorders>
            <w:left w:val="single" w:sz="4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blPrEx>
          <w:tblBorders>
            <w:left w:val="single" w:sz="4" w:space="0" w:color="auto"/>
          </w:tblBorders>
        </w:tblPrEx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8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spacing w:after="1" w:line="0" w:lineRule="atLeast"/>
            </w:pPr>
          </w:p>
        </w:tc>
      </w:tr>
      <w:tr w:rsidR="00E162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Причинами, послужившими основанием для принятия решения о приостановлении, явились следующие обстоятельства: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__________________________________________________________________________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Выявленные нарушения необходимо устранить и уведомить об этом департамент земельных отношений администрации города Перми в письменной форме с приложением исправленных документов в течение срока, установленного в решении о приостановлении.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В случае если заявитель в установленный в решении о приостановлении срок не устранил нарушения требований, установленных </w:t>
            </w:r>
            <w:hyperlink w:anchor="P146" w:history="1">
              <w:r>
                <w:rPr>
                  <w:color w:val="0000FF"/>
                </w:rPr>
                <w:t>пунктами 2.6.1</w:t>
              </w:r>
            </w:hyperlink>
            <w:r>
              <w:t xml:space="preserve">, </w:t>
            </w:r>
            <w:hyperlink w:anchor="P153" w:history="1">
              <w:r>
                <w:rPr>
                  <w:color w:val="0000FF"/>
                </w:rPr>
                <w:t>2.6.2</w:t>
              </w:r>
            </w:hyperlink>
            <w:r>
              <w:t xml:space="preserve"> Регламента, департамент земельных отношений администрации города Перми на следующий календарный день после истечения срока приостановления принимает решение об отказе в размещении объектов.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Приложение &lt;2&gt;: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(лицо, уполномоченное на подписание)</w:t>
            </w:r>
          </w:p>
        </w:tc>
      </w:tr>
      <w:tr w:rsidR="00E16287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r>
              <w:t>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right"/>
            </w:pPr>
            <w:r>
              <w:t>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r>
              <w:t>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(Ф.И.О.)</w:t>
            </w:r>
          </w:p>
        </w:tc>
      </w:tr>
      <w:tr w:rsidR="00E162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&lt;1&gt; Оформляется на бланке департамента земельных отношений администрации города Перми и подписывается лицом, уполномоченным на подписание.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&lt;2&gt; Формируется при необходимости.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6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1"/>
        <w:gridCol w:w="1335"/>
        <w:gridCol w:w="3175"/>
      </w:tblGrid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r>
              <w:lastRenderedPageBreak/>
              <w:t>Департамент земельных отношений администрации города Перми</w:t>
            </w:r>
          </w:p>
        </w:tc>
      </w:tr>
      <w:tr w:rsidR="00E16287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right"/>
            </w:pPr>
            <w:r>
              <w:t>Кому __________</w:t>
            </w:r>
          </w:p>
          <w:p w:rsidR="00E16287" w:rsidRDefault="00E16287">
            <w:pPr>
              <w:pStyle w:val="ConsPlusNormal"/>
              <w:jc w:val="right"/>
            </w:pPr>
            <w:r>
              <w:t>Контактные данные ______________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4" w:name="P627"/>
            <w:bookmarkEnd w:id="24"/>
            <w:r>
              <w:t>РЕШЕНИЕ</w:t>
            </w:r>
          </w:p>
          <w:p w:rsidR="00E16287" w:rsidRDefault="00E16287">
            <w:pPr>
              <w:pStyle w:val="ConsPlusNormal"/>
              <w:jc w:val="center"/>
            </w:pPr>
            <w:r>
              <w:t>об отказе в предоставлении услуги</w:t>
            </w:r>
          </w:p>
        </w:tc>
      </w:tr>
      <w:tr w:rsidR="00E16287"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N ________________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right"/>
            </w:pPr>
            <w:r>
              <w:t>"______" _______________ г.</w:t>
            </w:r>
          </w:p>
        </w:tc>
      </w:tr>
      <w:tr w:rsidR="00E162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По результатам рассмотрения заявления и документов по услуге "Выдача разрешения на использование земельных участков и размещение объектов" от _____________ N ______________ и приложенных к нему документов, на основании 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(наименование нормативного правового акта)</w:t>
            </w:r>
          </w:p>
          <w:p w:rsidR="00E16287" w:rsidRDefault="00E16287">
            <w:pPr>
              <w:pStyle w:val="ConsPlusNormal"/>
              <w:jc w:val="both"/>
            </w:pPr>
            <w:r>
              <w:t>Департаментом земельных отношений администрации города Перми принято решение об отказе в предоставлении услуги по следующим основаниям: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Разъяснения причин отказа: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 в "_______________________________________", а также в судебном порядке.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right"/>
            </w:pPr>
            <w:r>
              <w:t>Ф.И.О., должность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7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00"/>
      </w:tblGrid>
      <w:tr w:rsidR="00E1628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5" w:name="P657"/>
            <w:bookmarkEnd w:id="25"/>
            <w:r>
              <w:t>РАЗРЕШЕНИЕ &lt;1&gt;</w:t>
            </w:r>
          </w:p>
          <w:p w:rsidR="00E16287" w:rsidRDefault="00E16287">
            <w:pPr>
              <w:pStyle w:val="ConsPlusNormal"/>
              <w:jc w:val="center"/>
            </w:pPr>
            <w:r>
              <w:t>на использование земель или земельного участка</w:t>
            </w:r>
          </w:p>
        </w:tc>
      </w:tr>
      <w:tr w:rsidR="00E1628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"_____" ________________ г.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(наименование уполномоченного органа, осуществляющего выдачу разрешения)</w:t>
            </w:r>
          </w:p>
          <w:p w:rsidR="00E16287" w:rsidRDefault="00E16287">
            <w:pPr>
              <w:pStyle w:val="ConsPlusNormal"/>
              <w:jc w:val="center"/>
            </w:pPr>
            <w:r>
              <w:t>Разрешает 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lastRenderedPageBreak/>
              <w:t>(наименование заявителя, телефон, адрес электронной почты)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Использование земельного участка (части земельного участка, земель государственной неразграниченной собственности) _____________________________</w:t>
            </w:r>
          </w:p>
          <w:p w:rsidR="00E16287" w:rsidRDefault="00E16287">
            <w:pPr>
              <w:pStyle w:val="ConsPlusNormal"/>
              <w:jc w:val="right"/>
            </w:pPr>
            <w:r>
              <w:t>(цель использования земельного участка)</w:t>
            </w:r>
          </w:p>
          <w:p w:rsidR="00E16287" w:rsidRDefault="00E16287">
            <w:pPr>
              <w:pStyle w:val="ConsPlusNormal"/>
            </w:pPr>
            <w:r>
              <w:t>на землях _________________________________________________________________</w:t>
            </w:r>
          </w:p>
          <w:p w:rsidR="00E16287" w:rsidRDefault="00E16287">
            <w:pPr>
              <w:pStyle w:val="ConsPlusNormal"/>
              <w:ind w:left="1415"/>
            </w:pPr>
            <w:r>
              <w:t>(муниципальной собственности, государственной неразграниченной</w:t>
            </w:r>
          </w:p>
          <w:p w:rsidR="00E16287" w:rsidRDefault="00E16287">
            <w:pPr>
              <w:pStyle w:val="ConsPlusNormal"/>
              <w:ind w:left="3962"/>
            </w:pPr>
            <w:r>
              <w:t>собственности)</w:t>
            </w:r>
          </w:p>
          <w:p w:rsidR="00E16287" w:rsidRDefault="00E16287">
            <w:pPr>
              <w:pStyle w:val="ConsPlusNormal"/>
            </w:pPr>
            <w:r>
              <w:t>Местоположение 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(адрес места размещения объекта)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Кадастровый номер земельного участка 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Разрешение выдано на срок 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 xml:space="preserve">Обязанность лиц, получивших разрешение, выполнить предусмотренные </w:t>
            </w:r>
            <w:hyperlink r:id="rId59" w:history="1">
              <w:r>
                <w:rPr>
                  <w:color w:val="0000FF"/>
                </w:rPr>
                <w:t>статьей 39.35</w:t>
              </w:r>
            </w:hyperlink>
            <w:r>
      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Дополнительные условия использования участка ____________________________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_________________________________________________________________________.</w:t>
            </w:r>
          </w:p>
        </w:tc>
      </w:tr>
      <w:tr w:rsidR="00E16287">
        <w:tblPrEx>
          <w:tblBorders>
            <w:right w:val="single" w:sz="4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E16287" w:rsidRDefault="00E16287">
            <w:pPr>
              <w:pStyle w:val="ConsPlusNormal"/>
            </w:pPr>
            <w:r>
              <w:lastRenderedPageBreak/>
              <w:t>Ф.И.О., должность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Сведения об электронной подписи</w:t>
            </w:r>
          </w:p>
        </w:tc>
      </w:tr>
      <w:tr w:rsidR="00E1628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&lt;1&gt;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является неотъемлемой частью разрешения.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8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54"/>
        <w:gridCol w:w="3700"/>
      </w:tblGrid>
      <w:tr w:rsidR="00E1628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jc w:val="center"/>
            </w:pPr>
            <w:bookmarkStart w:id="26" w:name="P699"/>
            <w:bookmarkEnd w:id="26"/>
            <w:r>
              <w:t>РАЗРЕШЕНИЕ &lt;2&gt;</w:t>
            </w:r>
          </w:p>
          <w:p w:rsidR="00E16287" w:rsidRDefault="00E16287">
            <w:pPr>
              <w:pStyle w:val="ConsPlusNormal"/>
              <w:jc w:val="center"/>
            </w:pPr>
            <w:r>
              <w:t>на размещение объекта N _____________</w:t>
            </w:r>
          </w:p>
        </w:tc>
      </w:tr>
      <w:tr w:rsidR="00E162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"_____" ________________ г.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</w:tr>
      <w:tr w:rsidR="00E1628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lastRenderedPageBreak/>
              <w:t>(наименование уполномоченного органа, осуществляющего выдачу разрешения)</w:t>
            </w:r>
          </w:p>
          <w:p w:rsidR="00E16287" w:rsidRDefault="00E16287">
            <w:pPr>
              <w:pStyle w:val="ConsPlusNormal"/>
              <w:jc w:val="center"/>
            </w:pPr>
            <w:r>
              <w:t>Разрешает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(наименование заявителя, телефон, адрес электронной почты)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Размещение объекта _____________________________________________________</w:t>
            </w:r>
          </w:p>
          <w:p w:rsidR="00E16287" w:rsidRDefault="00E16287">
            <w:pPr>
              <w:pStyle w:val="ConsPlusNormal"/>
              <w:ind w:left="4245"/>
            </w:pPr>
            <w:r>
              <w:t>(наименование объекта)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На землях ______________________________________________________________</w:t>
            </w:r>
          </w:p>
          <w:p w:rsidR="00E16287" w:rsidRDefault="00E16287">
            <w:pPr>
              <w:pStyle w:val="ConsPlusNormal"/>
              <w:jc w:val="right"/>
            </w:pPr>
            <w:r>
              <w:t>(муниципальной собственности, государственной неразграниченной собственности)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Местоположение _______________________________________________________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(адрес места размещения объекта)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Разрешение выдано на срок: ______________________________________________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_________________________________________________________________________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Дополнительные условия размещения: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</w:pPr>
            <w:r>
              <w:t>_________________________________________________________________________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</w:pPr>
            <w:r>
              <w:t>Ф.И.О., должность</w:t>
            </w:r>
          </w:p>
        </w:tc>
      </w:tr>
      <w:tr w:rsidR="00E162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Сведения об электронной подписи</w:t>
            </w:r>
          </w:p>
        </w:tc>
      </w:tr>
      <w:tr w:rsidR="00E1628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&lt;2&gt; 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 является неотъемлемой частью разрешения.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bookmarkStart w:id="27" w:name="P733"/>
      <w:bookmarkEnd w:id="27"/>
      <w:r>
        <w:t>Приложение 9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E1628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</w:pPr>
            <w:r>
              <w:t>Департамент земельных отношений</w:t>
            </w:r>
          </w:p>
          <w:p w:rsidR="00E16287" w:rsidRDefault="00E16287">
            <w:pPr>
              <w:pStyle w:val="ConsPlusNormal"/>
            </w:pPr>
            <w:r>
              <w:t>администрации города Перми от</w:t>
            </w:r>
          </w:p>
          <w:p w:rsidR="00E16287" w:rsidRDefault="00E16287">
            <w:pPr>
              <w:pStyle w:val="ConsPlusNormal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 - для заявителя - физического лица, наименование, ОГРН, ИНН - для заявителя - юридического лица)</w:t>
            </w:r>
          </w:p>
          <w:p w:rsidR="00E16287" w:rsidRDefault="00E16287">
            <w:pPr>
              <w:pStyle w:val="ConsPlusNormal"/>
            </w:pPr>
            <w:r>
              <w:t>______________________________________</w:t>
            </w:r>
          </w:p>
          <w:p w:rsidR="00E16287" w:rsidRDefault="00E16287">
            <w:pPr>
              <w:pStyle w:val="ConsPlusNormal"/>
              <w:jc w:val="center"/>
            </w:pPr>
            <w:r>
              <w:t>(Ф.И.О. представителя заявителя, реквизиты документа, подтверждающего полномочия)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  <w:jc w:val="both"/>
            </w:pPr>
            <w:r>
              <w:lastRenderedPageBreak/>
              <w:t>Паспортные данные</w:t>
            </w:r>
          </w:p>
          <w:p w:rsidR="00E16287" w:rsidRDefault="00E16287">
            <w:pPr>
              <w:pStyle w:val="ConsPlusNormal"/>
              <w:jc w:val="both"/>
            </w:pPr>
            <w:r>
              <w:t>(для граждан указываются данные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серия ________ N 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выдан "_____" _______________ 20____ г.</w:t>
            </w:r>
          </w:p>
          <w:p w:rsidR="00E16287" w:rsidRDefault="00E16287">
            <w:pPr>
              <w:pStyle w:val="ConsPlusNormal"/>
              <w:jc w:val="both"/>
            </w:pPr>
            <w:r>
              <w:t>кем __________________________________</w:t>
            </w:r>
          </w:p>
          <w:p w:rsidR="00E16287" w:rsidRDefault="00E16287">
            <w:pPr>
              <w:pStyle w:val="ConsPlusNormal"/>
            </w:pPr>
            <w:r>
              <w:t>Место жительства, место нахождения заявителя:</w:t>
            </w:r>
          </w:p>
          <w:p w:rsidR="00E16287" w:rsidRDefault="00E16287">
            <w:pPr>
              <w:pStyle w:val="ConsPlusNormal"/>
              <w:jc w:val="both"/>
            </w:pPr>
            <w:r>
              <w:t>614____, Пермский край, город Пермь</w:t>
            </w:r>
          </w:p>
          <w:p w:rsidR="00E16287" w:rsidRDefault="00E16287">
            <w:pPr>
              <w:pStyle w:val="ConsPlusNormal"/>
              <w:jc w:val="both"/>
            </w:pPr>
            <w:r>
              <w:t>район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улица 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дом (корпус) 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квартира (офис) 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Почтовый адрес, адрес электронной почты: ______________________________________</w:t>
            </w:r>
          </w:p>
          <w:p w:rsidR="00E16287" w:rsidRDefault="00E16287">
            <w:pPr>
              <w:pStyle w:val="ConsPlusNormal"/>
              <w:jc w:val="both"/>
            </w:pPr>
            <w:r>
              <w:t>Контактные телефоны заявителя</w:t>
            </w:r>
          </w:p>
          <w:p w:rsidR="00E16287" w:rsidRDefault="00E16287">
            <w:pPr>
              <w:pStyle w:val="ConsPlusNormal"/>
              <w:jc w:val="both"/>
            </w:pPr>
            <w:r>
              <w:t>(и представителя заявителя, в случае если с заявлением обращается представитель заявителя):</w:t>
            </w:r>
          </w:p>
          <w:p w:rsidR="00E16287" w:rsidRDefault="00E16287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E162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lastRenderedPageBreak/>
              <w:t>Информирую об устранении нарушений, указанных в решении о приостановлении срока рассмотрения заявления о выдаче решения о размещении объектов на земельном участке (части земельного участка) с кадастровым номером ______________________________________________, на землях, расположенном(ых)</w:t>
            </w:r>
          </w:p>
          <w:p w:rsidR="00E16287" w:rsidRDefault="00E16287">
            <w:pPr>
              <w:pStyle w:val="ConsPlusNormal"/>
            </w:pPr>
            <w:r>
              <w:t>по адресу: _______________________________, от __________ N ____________ &lt;1&gt;.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Направляю следующие документы: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1. ____________________________________________________________________;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2. ____________________________________________________________________;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  <w:p w:rsidR="00E16287" w:rsidRDefault="00E16287">
            <w:pPr>
              <w:pStyle w:val="ConsPlusNormal"/>
            </w:pPr>
          </w:p>
          <w:p w:rsidR="00E16287" w:rsidRDefault="00E16287">
            <w:pPr>
              <w:pStyle w:val="ConsPlusNormal"/>
            </w:pPr>
            <w:r>
              <w:t>_____________________________</w:t>
            </w:r>
          </w:p>
          <w:p w:rsidR="00E16287" w:rsidRDefault="00E16287">
            <w:pPr>
              <w:pStyle w:val="ConsPlusNormal"/>
              <w:ind w:left="283"/>
            </w:pPr>
            <w:r>
              <w:t>(дата, подпись заявителя)</w:t>
            </w:r>
          </w:p>
          <w:p w:rsidR="00E16287" w:rsidRDefault="00E16287">
            <w:pPr>
              <w:pStyle w:val="ConsPlusNormal"/>
            </w:pPr>
            <w:r>
              <w:t>____________________________</w:t>
            </w:r>
          </w:p>
          <w:p w:rsidR="00E16287" w:rsidRDefault="00E16287">
            <w:pPr>
              <w:pStyle w:val="ConsPlusNormal"/>
            </w:pPr>
            <w:r>
              <w:t>(Ф.И.О., подпись специалиста,</w:t>
            </w:r>
          </w:p>
          <w:p w:rsidR="00E16287" w:rsidRDefault="00E16287">
            <w:pPr>
              <w:pStyle w:val="ConsPlusNormal"/>
            </w:pPr>
            <w:r>
              <w:t>ответственного за регистрацию</w:t>
            </w:r>
          </w:p>
          <w:p w:rsidR="00E16287" w:rsidRDefault="00E16287">
            <w:pPr>
              <w:pStyle w:val="ConsPlusNormal"/>
              <w:ind w:left="849"/>
            </w:pPr>
            <w:r>
              <w:t>заявлений)</w:t>
            </w:r>
          </w:p>
        </w:tc>
      </w:tr>
      <w:tr w:rsidR="00E162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287" w:rsidRDefault="00E162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16287" w:rsidRDefault="00E16287">
            <w:pPr>
              <w:pStyle w:val="ConsPlusNormal"/>
              <w:ind w:firstLine="283"/>
              <w:jc w:val="both"/>
            </w:pPr>
            <w:r>
              <w:t>&lt;1&gt; Указываются реквизиты решения департамента земельных отношений администрации города Перми о приостановлении срока рассмотрения заявления о выдаче решения о размещении объектов на земельном участке (части земельного участка).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right"/>
        <w:outlineLvl w:val="1"/>
      </w:pPr>
      <w:r>
        <w:t>Приложение 10</w:t>
      </w:r>
    </w:p>
    <w:p w:rsidR="00E16287" w:rsidRDefault="00E16287">
      <w:pPr>
        <w:pStyle w:val="ConsPlusNormal"/>
        <w:jc w:val="right"/>
      </w:pPr>
      <w:r>
        <w:t>к Административному регламенту</w:t>
      </w:r>
    </w:p>
    <w:p w:rsidR="00E16287" w:rsidRDefault="00E16287">
      <w:pPr>
        <w:pStyle w:val="ConsPlusNormal"/>
        <w:jc w:val="right"/>
      </w:pPr>
      <w:r>
        <w:t>предоставления департаментом</w:t>
      </w:r>
    </w:p>
    <w:p w:rsidR="00E16287" w:rsidRDefault="00E16287">
      <w:pPr>
        <w:pStyle w:val="ConsPlusNormal"/>
        <w:jc w:val="right"/>
      </w:pPr>
      <w:r>
        <w:t>земельных отношений администрации</w:t>
      </w:r>
    </w:p>
    <w:p w:rsidR="00E16287" w:rsidRDefault="00E16287">
      <w:pPr>
        <w:pStyle w:val="ConsPlusNormal"/>
        <w:jc w:val="right"/>
      </w:pPr>
      <w:r>
        <w:t>города Перми муниципальной услуги</w:t>
      </w:r>
    </w:p>
    <w:p w:rsidR="00E16287" w:rsidRDefault="00E16287">
      <w:pPr>
        <w:pStyle w:val="ConsPlusNormal"/>
        <w:jc w:val="right"/>
      </w:pPr>
      <w:r>
        <w:t>"Выдача разрешения на использование</w:t>
      </w:r>
    </w:p>
    <w:p w:rsidR="00E16287" w:rsidRDefault="00E16287">
      <w:pPr>
        <w:pStyle w:val="ConsPlusNormal"/>
        <w:jc w:val="right"/>
      </w:pPr>
      <w:r>
        <w:t>земельных участков и размещение</w:t>
      </w:r>
    </w:p>
    <w:p w:rsidR="00E16287" w:rsidRDefault="00E16287">
      <w:pPr>
        <w:pStyle w:val="ConsPlusNormal"/>
        <w:jc w:val="right"/>
      </w:pPr>
      <w:r>
        <w:t>объектов"</w:t>
      </w: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Title"/>
        <w:jc w:val="center"/>
      </w:pPr>
      <w:bookmarkStart w:id="28" w:name="P794"/>
      <w:bookmarkEnd w:id="28"/>
      <w:r>
        <w:t>БЛОК-СХЕМА</w:t>
      </w:r>
    </w:p>
    <w:p w:rsidR="00E16287" w:rsidRDefault="00E16287">
      <w:pPr>
        <w:pStyle w:val="ConsPlusTitle"/>
        <w:jc w:val="center"/>
      </w:pPr>
      <w:r>
        <w:t>предоставления департаментом земельных отношений</w:t>
      </w:r>
    </w:p>
    <w:p w:rsidR="00E16287" w:rsidRDefault="00E16287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E16287" w:rsidRDefault="00E16287">
      <w:pPr>
        <w:pStyle w:val="ConsPlusTitle"/>
        <w:jc w:val="center"/>
      </w:pPr>
      <w:r>
        <w:t>разрешения на использование земельных участков и размещение</w:t>
      </w:r>
    </w:p>
    <w:p w:rsidR="00E16287" w:rsidRDefault="00E16287">
      <w:pPr>
        <w:pStyle w:val="ConsPlusTitle"/>
        <w:jc w:val="center"/>
      </w:pPr>
      <w:r>
        <w:t>объектов"</w:t>
      </w:r>
    </w:p>
    <w:p w:rsidR="00E16287" w:rsidRDefault="00E16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16287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Проверка документов и регистрация заявления,</w:t>
            </w:r>
          </w:p>
          <w:p w:rsidR="00E16287" w:rsidRDefault="00E16287">
            <w:pPr>
              <w:pStyle w:val="ConsPlusNormal"/>
              <w:jc w:val="center"/>
            </w:pPr>
            <w:r>
              <w:t>не более 2 календарных дней</w:t>
            </w:r>
          </w:p>
        </w:tc>
      </w:tr>
      <w:tr w:rsidR="00E16287">
        <w:tblPrEx>
          <w:tblBorders>
            <w:left w:val="nil"/>
            <w:right w:val="nil"/>
          </w:tblBorders>
        </w:tblPrEx>
        <w:tc>
          <w:tcPr>
            <w:tcW w:w="8957" w:type="dxa"/>
            <w:tcBorders>
              <w:left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</w:tr>
      <w:tr w:rsidR="00E16287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Получение сведений посредством системы межведомственного</w:t>
            </w:r>
          </w:p>
          <w:p w:rsidR="00E16287" w:rsidRDefault="00E16287">
            <w:pPr>
              <w:pStyle w:val="ConsPlusNormal"/>
              <w:jc w:val="center"/>
            </w:pPr>
            <w:r>
              <w:t>электронного документа,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подуслуги выдача разрешения на использование:</w:t>
            </w:r>
          </w:p>
          <w:p w:rsidR="00E16287" w:rsidRDefault="00E16287">
            <w:pPr>
              <w:pStyle w:val="ConsPlusNormal"/>
              <w:jc w:val="center"/>
            </w:pPr>
            <w:r>
              <w:t>не более 5 рабочих дней,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подсулуги выдача разрешения на размещение:</w:t>
            </w:r>
          </w:p>
          <w:p w:rsidR="00E16287" w:rsidRDefault="00E16287">
            <w:pPr>
              <w:pStyle w:val="ConsPlusNormal"/>
              <w:jc w:val="center"/>
            </w:pPr>
            <w:r>
              <w:t>не более 5 календарных дней</w:t>
            </w:r>
          </w:p>
        </w:tc>
      </w:tr>
      <w:tr w:rsidR="00E16287">
        <w:tblPrEx>
          <w:tblBorders>
            <w:left w:val="nil"/>
            <w:right w:val="nil"/>
          </w:tblBorders>
        </w:tblPrEx>
        <w:tc>
          <w:tcPr>
            <w:tcW w:w="8957" w:type="dxa"/>
            <w:tcBorders>
              <w:left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</w:tr>
      <w:tr w:rsidR="00E16287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Рассмотрение документов и сведений,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подуслуги выдача разрешения на использование не более</w:t>
            </w:r>
          </w:p>
          <w:p w:rsidR="00E16287" w:rsidRDefault="00E16287">
            <w:pPr>
              <w:pStyle w:val="ConsPlusNormal"/>
              <w:jc w:val="center"/>
            </w:pPr>
            <w:r>
              <w:t>15 календарных дней,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подсулуги выдача разрешения на размещение не более</w:t>
            </w:r>
          </w:p>
          <w:p w:rsidR="00E16287" w:rsidRDefault="00E16287">
            <w:pPr>
              <w:pStyle w:val="ConsPlusNormal"/>
              <w:jc w:val="center"/>
            </w:pPr>
            <w:r>
              <w:t>10 календарных дней</w:t>
            </w:r>
          </w:p>
        </w:tc>
      </w:tr>
      <w:tr w:rsidR="00E16287">
        <w:tblPrEx>
          <w:tblBorders>
            <w:left w:val="nil"/>
            <w:right w:val="nil"/>
          </w:tblBorders>
        </w:tblPrEx>
        <w:tc>
          <w:tcPr>
            <w:tcW w:w="8957" w:type="dxa"/>
            <w:tcBorders>
              <w:left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</w:tr>
      <w:tr w:rsidR="00E16287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Принятие решения о предоставлении муниципальной услуги,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подуслуги выдача разрешения на использование не более</w:t>
            </w:r>
          </w:p>
          <w:p w:rsidR="00E16287" w:rsidRDefault="00E16287">
            <w:pPr>
              <w:pStyle w:val="ConsPlusNormal"/>
              <w:jc w:val="center"/>
            </w:pPr>
            <w:r>
              <w:t>15 рабочих дней,</w:t>
            </w:r>
          </w:p>
          <w:p w:rsidR="00E16287" w:rsidRDefault="00E16287">
            <w:pPr>
              <w:pStyle w:val="ConsPlusNormal"/>
              <w:jc w:val="center"/>
            </w:pPr>
            <w:r>
              <w:t>для подсулуги выдача разрешения на размещение не более</w:t>
            </w:r>
          </w:p>
          <w:p w:rsidR="00E16287" w:rsidRDefault="00E16287">
            <w:pPr>
              <w:pStyle w:val="ConsPlusNormal"/>
              <w:jc w:val="center"/>
            </w:pPr>
            <w:r>
              <w:t>10 календарных дней</w:t>
            </w:r>
          </w:p>
        </w:tc>
      </w:tr>
      <w:tr w:rsidR="00E16287">
        <w:tblPrEx>
          <w:tblBorders>
            <w:left w:val="nil"/>
            <w:right w:val="nil"/>
          </w:tblBorders>
        </w:tblPrEx>
        <w:tc>
          <w:tcPr>
            <w:tcW w:w="8957" w:type="dxa"/>
            <w:tcBorders>
              <w:left w:val="nil"/>
              <w:right w:val="nil"/>
            </w:tcBorders>
          </w:tcPr>
          <w:p w:rsidR="00E16287" w:rsidRDefault="00E16287">
            <w:pPr>
              <w:pStyle w:val="ConsPlusNormal"/>
            </w:pPr>
          </w:p>
        </w:tc>
      </w:tr>
      <w:tr w:rsidR="00E16287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E16287" w:rsidRDefault="00E16287">
            <w:pPr>
              <w:pStyle w:val="ConsPlusNormal"/>
              <w:jc w:val="center"/>
            </w:pPr>
            <w:r>
              <w:t>Выдача разрешения на использование земельного участка (не более 10 рабочих дней),</w:t>
            </w:r>
          </w:p>
          <w:p w:rsidR="00E16287" w:rsidRDefault="00E16287">
            <w:pPr>
              <w:pStyle w:val="ConsPlusNormal"/>
              <w:jc w:val="center"/>
            </w:pPr>
            <w:r>
              <w:t>Выдача разрешения на размещение объектов на земельном участке, не более 6 календарных дней,</w:t>
            </w:r>
          </w:p>
          <w:p w:rsidR="00E16287" w:rsidRDefault="00E16287">
            <w:pPr>
              <w:pStyle w:val="ConsPlusNormal"/>
              <w:jc w:val="center"/>
            </w:pPr>
            <w:r>
              <w:t>Выдача решения об отказе в предоставлении услуги,</w:t>
            </w:r>
          </w:p>
          <w:p w:rsidR="00E16287" w:rsidRDefault="00E16287">
            <w:pPr>
              <w:pStyle w:val="ConsPlusNormal"/>
              <w:jc w:val="center"/>
            </w:pPr>
            <w:r>
              <w:t>в течение 3 рабочих дней со дня принятия решения об отказе в предоставлении услуги</w:t>
            </w:r>
          </w:p>
        </w:tc>
      </w:tr>
    </w:tbl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jc w:val="both"/>
      </w:pPr>
    </w:p>
    <w:p w:rsidR="00E16287" w:rsidRDefault="00E1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B8C" w:rsidRDefault="00E16287"/>
    <w:sectPr w:rsidR="00175B8C" w:rsidSect="00D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87"/>
    <w:rsid w:val="002167FF"/>
    <w:rsid w:val="00D26D08"/>
    <w:rsid w:val="00E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B163AB708261C9087CDD51787EA64A4A493F6E39187E8C9CD847EFC71909ABD7310FFF4E396398CB0D0DA107FAFA143P0F8O" TargetMode="External"/><Relationship Id="rId18" Type="http://schemas.openxmlformats.org/officeDocument/2006/relationships/hyperlink" Target="consultantplus://offline/ref=61AB163AB708261C9087CDD51787EA64A4A493F6E39484E6C9C0847EFC71909ABD7310FFF4E396398CB0D0DA107FAFA143P0F8O" TargetMode="External"/><Relationship Id="rId26" Type="http://schemas.openxmlformats.org/officeDocument/2006/relationships/hyperlink" Target="consultantplus://offline/ref=61AB163AB708261C9087D3D801EBB76FAFA6CBFBE49488B7919D8229A32196CFEF334EA6A7A4DD358CADCCDB10P6F0O" TargetMode="External"/><Relationship Id="rId39" Type="http://schemas.openxmlformats.org/officeDocument/2006/relationships/hyperlink" Target="consultantplus://offline/ref=61AB163AB708261C9087D3D801EBB76FAFA9C5F8E49988B7919D8229A32196CFFD3316AAA5A7C33588B89A8A5634A0A3421709EB7B1EDA47P3F4O" TargetMode="External"/><Relationship Id="rId21" Type="http://schemas.openxmlformats.org/officeDocument/2006/relationships/hyperlink" Target="consultantplus://offline/ref=61AB163AB708261C9087D3D801EBB76FAFA7C4FCE69188B7919D8229A32196CFFD3316AAA5A7C33D8AB89A8A5634A0A3421709EB7B1EDA47P3F4O" TargetMode="External"/><Relationship Id="rId34" Type="http://schemas.openxmlformats.org/officeDocument/2006/relationships/hyperlink" Target="consultantplus://offline/ref=61AB163AB708261C9087D3D801EBB76FAFA9C5F8E49988B7919D8229A32196CFFD3316AAA5A7C33588B89A8A5634A0A3421709EB7B1EDA47P3F4O" TargetMode="External"/><Relationship Id="rId42" Type="http://schemas.openxmlformats.org/officeDocument/2006/relationships/hyperlink" Target="consultantplus://offline/ref=61AB163AB708261C9087D3D801EBB76FA8AFCFFCE59488B7919D8229A32196CFFD3316AAA5AFC73FDAE28A8E1F63AEBF400B16EB651EPDFBO" TargetMode="External"/><Relationship Id="rId47" Type="http://schemas.openxmlformats.org/officeDocument/2006/relationships/hyperlink" Target="consultantplus://offline/ref=61AB163AB708261C9087D3D801EBB76FAFAAC4F9E49188B7919D8229A32196CFFD3316AAA5A7C3368EB89A8A5634A0A3421709EB7B1EDA47P3F4O" TargetMode="External"/><Relationship Id="rId50" Type="http://schemas.openxmlformats.org/officeDocument/2006/relationships/hyperlink" Target="consultantplus://offline/ref=61AB163AB708261C9087D3D801EBB76FA8AFCFFCE59488B7919D8229A32196CFFD3316AAA5AFC73FDAE28A8E1F63AEBF400B16EB651EPDFBO" TargetMode="External"/><Relationship Id="rId55" Type="http://schemas.openxmlformats.org/officeDocument/2006/relationships/hyperlink" Target="consultantplus://offline/ref=61AB163AB708261C9087D3D801EBB76FAFA9C5F8E49988B7919D8229A32196CFFD3316AAA5A7C3358CB89A8A5634A0A3421709EB7B1EDA47P3F4O" TargetMode="External"/><Relationship Id="rId7" Type="http://schemas.openxmlformats.org/officeDocument/2006/relationships/hyperlink" Target="consultantplus://offline/ref=61AB163AB708261C9087CDD51787EA64A4A493F6E39683E3C9C1847EFC71909ABD7310FFE6E3CE358EB3CED9106AF9F0055C05EB6602DB472B07FCF7P2F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B163AB708261C9087CDD51787EA64A4A493F6E39683E7CECD847EFC71909ABD7310FFE6E3CE358EB3CEDA146AF9F0055C05EB6602DB472B07FCF7P2F4O" TargetMode="External"/><Relationship Id="rId20" Type="http://schemas.openxmlformats.org/officeDocument/2006/relationships/hyperlink" Target="consultantplus://offline/ref=61AB163AB708261C9087D3D801EBB76FA8AFCFFCE59488B7919D8229A32196CFFD3316A9A7AFC03FDAE28A8E1F63AEBF400B16EB651EPDFBO" TargetMode="External"/><Relationship Id="rId29" Type="http://schemas.openxmlformats.org/officeDocument/2006/relationships/hyperlink" Target="consultantplus://offline/ref=61AB163AB708261C9087CDD51787EA64A4A493F6E39683E8CDCC847EFC71909ABD7310FFE6E3CE358EB3CED9126AF9F0055C05EB6602DB472B07FCF7P2F4O" TargetMode="External"/><Relationship Id="rId41" Type="http://schemas.openxmlformats.org/officeDocument/2006/relationships/hyperlink" Target="consultantplus://offline/ref=61AB163AB708261C9087D3D801EBB76FAFA9C5F8E49988B7919D8229A32196CFFD3316AAA5A7C33587B89A8A5634A0A3421709EB7B1EDA47P3F4O" TargetMode="External"/><Relationship Id="rId54" Type="http://schemas.openxmlformats.org/officeDocument/2006/relationships/hyperlink" Target="consultantplus://offline/ref=61AB163AB708261C9087D3D801EBB76FAFA9C5F8E49988B7919D8229A32196CFFD3316AAA5A7C3358EB89A8A5634A0A3421709EB7B1EDA47P3F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B163AB708261C9087D3D801EBB76FAFA7C4FCE69188B7919D8229A32196CFFD3316AAA5A7C33D8AB89A8A5634A0A3421709EB7B1EDA47P3F4O" TargetMode="External"/><Relationship Id="rId11" Type="http://schemas.openxmlformats.org/officeDocument/2006/relationships/hyperlink" Target="consultantplus://offline/ref=61AB163AB708261C9087CDD51787EA64A4A493F6E39582E1C5CD847EFC71909ABD7310FFF4E396398CB0D0DA107FAFA143P0F8O" TargetMode="External"/><Relationship Id="rId24" Type="http://schemas.openxmlformats.org/officeDocument/2006/relationships/hyperlink" Target="consultantplus://offline/ref=61AB163AB708261C9087D3D801EBB76FAFA9C5F8E49988B7919D8229A32196CFEF334EA6A7A4DD358CADCCDB10P6F0O" TargetMode="External"/><Relationship Id="rId32" Type="http://schemas.openxmlformats.org/officeDocument/2006/relationships/hyperlink" Target="consultantplus://offline/ref=61AB163AB708261C9087D3D801EBB76FAFA9C5F8E49988B7919D8229A32196CFFD3316AAA5A7C3358CB89A8A5634A0A3421709EB7B1EDA47P3F4O" TargetMode="External"/><Relationship Id="rId37" Type="http://schemas.openxmlformats.org/officeDocument/2006/relationships/hyperlink" Target="consultantplus://offline/ref=61AB163AB708261C9087D3D801EBB76FAFA9C5F8E49988B7919D8229A32196CFFD3316AAA5A7C3358CB89A8A5634A0A3421709EB7B1EDA47P3F4O" TargetMode="External"/><Relationship Id="rId40" Type="http://schemas.openxmlformats.org/officeDocument/2006/relationships/hyperlink" Target="consultantplus://offline/ref=61AB163AB708261C9087D3D801EBB76FAFA9C5F8E49988B7919D8229A32196CFFD3316AAA5A7C33689B89A8A5634A0A3421709EB7B1EDA47P3F4O" TargetMode="External"/><Relationship Id="rId45" Type="http://schemas.openxmlformats.org/officeDocument/2006/relationships/hyperlink" Target="consultantplus://offline/ref=61AB163AB708261C9087D3D801EBB76FAFA7CAFAE09688B7919D8229A32196CFFD3316AAA5A7C33C86B89A8A5634A0A3421709EB7B1EDA47P3F4O" TargetMode="External"/><Relationship Id="rId53" Type="http://schemas.openxmlformats.org/officeDocument/2006/relationships/hyperlink" Target="consultantplus://offline/ref=61AB163AB708261C9087CDD51787EA64A4A493F6E39383E9C9CA847EFC71909ABD7310FFE6E3CE358EB3CFDB146AF9F0055C05EB6602DB472B07FCF7P2F4O" TargetMode="External"/><Relationship Id="rId58" Type="http://schemas.openxmlformats.org/officeDocument/2006/relationships/hyperlink" Target="consultantplus://offline/ref=61AB163AB708261C9087D3D801EBB76FAFA9C5F8E49988B7919D8229A32196CFFD3316AAA5A7C33689B89A8A5634A0A3421709EB7B1EDA47P3F4O" TargetMode="External"/><Relationship Id="rId5" Type="http://schemas.openxmlformats.org/officeDocument/2006/relationships/hyperlink" Target="consultantplus://offline/ref=61AB163AB708261C9087D3D801EBB76FA8AFCDFCEB9488B7919D8229A32196CFEF334EA6A7A4DD358CADCCDB10P6F0O" TargetMode="External"/><Relationship Id="rId15" Type="http://schemas.openxmlformats.org/officeDocument/2006/relationships/hyperlink" Target="consultantplus://offline/ref=61AB163AB708261C9087CDD51787EA64A4A493F6E39381E0CCCA847EFC71909ABD7310FFF4E396398CB0D0DA107FAFA143P0F8O" TargetMode="External"/><Relationship Id="rId23" Type="http://schemas.openxmlformats.org/officeDocument/2006/relationships/hyperlink" Target="consultantplus://offline/ref=61AB163AB708261C9087D3D801EBB76FAFAAC4F9E49188B7919D8229A32196CFFD3316AAA5A7C33687B89A8A5634A0A3421709EB7B1EDA47P3F4O" TargetMode="External"/><Relationship Id="rId28" Type="http://schemas.openxmlformats.org/officeDocument/2006/relationships/hyperlink" Target="consultantplus://offline/ref=61AB163AB708261C9087D3D801EBB76FAFA7C4FCE69188B7919D8229A32196CFFD3316AFA6AC9765CAE6C3D9117FACA35F0B08EBP6F4O" TargetMode="External"/><Relationship Id="rId36" Type="http://schemas.openxmlformats.org/officeDocument/2006/relationships/hyperlink" Target="consultantplus://offline/ref=61AB163AB708261C9087D3D801EBB76FAFA9C5F8E49988B7919D8229A32196CFFD3316AAA5A7C3358EB89A8A5634A0A3421709EB7B1EDA47P3F4O" TargetMode="External"/><Relationship Id="rId49" Type="http://schemas.openxmlformats.org/officeDocument/2006/relationships/hyperlink" Target="consultantplus://offline/ref=61AB163AB708261C9087D3D801EBB76FAFA7C4FDEA9488B7919D8229A32196CFFD3316A2A1AFC860DFF79BD61062B3A043170AE967P1FDO" TargetMode="External"/><Relationship Id="rId57" Type="http://schemas.openxmlformats.org/officeDocument/2006/relationships/hyperlink" Target="consultantplus://offline/ref=61AB163AB708261C9087D3D801EBB76FAFA9C5F8E49988B7919D8229A32196CFFD3316AAA5A7C33588B89A8A5634A0A3421709EB7B1EDA47P3F4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1AB163AB708261C9087CDD51787EA64A4A493F6E3948BE0CEC1847EFC71909ABD7310FFF4E396398CB0D0DA107FAFA143P0F8O" TargetMode="External"/><Relationship Id="rId19" Type="http://schemas.openxmlformats.org/officeDocument/2006/relationships/hyperlink" Target="consultantplus://offline/ref=61AB163AB708261C9087CDD51787EA64A4A493F6E39583E5C5CF847EFC71909ABD7310FFF4E396398CB0D0DA107FAFA143P0F8O" TargetMode="External"/><Relationship Id="rId31" Type="http://schemas.openxmlformats.org/officeDocument/2006/relationships/hyperlink" Target="consultantplus://offline/ref=61AB163AB708261C9087D3D801EBB76FAFA9C5F8E49988B7919D8229A32196CFFD3316AAA5A7C3358EB89A8A5634A0A3421709EB7B1EDA47P3F4O" TargetMode="External"/><Relationship Id="rId44" Type="http://schemas.openxmlformats.org/officeDocument/2006/relationships/hyperlink" Target="consultantplus://offline/ref=61AB163AB708261C9087D3D801EBB76FAFA7C4FCE69188B7919D8229A32196CFFD3316A9ACA7C860DFF79BD61062B3A043170AE967P1FDO" TargetMode="External"/><Relationship Id="rId52" Type="http://schemas.openxmlformats.org/officeDocument/2006/relationships/hyperlink" Target="consultantplus://offline/ref=61AB163AB708261C9087D3D801EBB76FAFA9C5F8E49988B7919D8229A32196CFFD3316AAA5A7C33487B89A8A5634A0A3421709EB7B1EDA47P3F4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B163AB708261C9087CDD51787EA64A4A493F6E3918BE4C4C8847EFC71909ABD7310FFE6E3CE358EB3CEDA156AF9F0055C05EB6602DB472B07FCF7P2F4O" TargetMode="External"/><Relationship Id="rId14" Type="http://schemas.openxmlformats.org/officeDocument/2006/relationships/hyperlink" Target="consultantplus://offline/ref=61AB163AB708261C9087CDD51787EA64A4A493F6E39382E6CCC1847EFC71909ABD7310FFF4E396398CB0D0DA107FAFA143P0F8O" TargetMode="External"/><Relationship Id="rId22" Type="http://schemas.openxmlformats.org/officeDocument/2006/relationships/hyperlink" Target="consultantplus://offline/ref=61AB163AB708261C9087D3D801EBB76FAFA7C5FDEB9488B7919D8229A32196CFEF334EA6A7A4DD358CADCCDB10P6F0O" TargetMode="External"/><Relationship Id="rId27" Type="http://schemas.openxmlformats.org/officeDocument/2006/relationships/hyperlink" Target="consultantplus://offline/ref=61AB163AB708261C9087CDD51787EA64A4A493F6E39585E5CDCD847EFC71909ABD7310FFE6E3CE358EB3CFD31A6AF9F0055C05EB6602DB472B07FCF7P2F4O" TargetMode="External"/><Relationship Id="rId30" Type="http://schemas.openxmlformats.org/officeDocument/2006/relationships/hyperlink" Target="consultantplus://offline/ref=61AB163AB708261C9087CDD51787EA64A4A493F6E39383E9C9CA847EFC71909ABD7310FFE6E3CE358EB3CEDE166AF9F0055C05EB6602DB472B07FCF7P2F4O" TargetMode="External"/><Relationship Id="rId35" Type="http://schemas.openxmlformats.org/officeDocument/2006/relationships/hyperlink" Target="consultantplus://offline/ref=61AB163AB708261C9087D3D801EBB76FAFA9C5F8E49988B7919D8229A32196CFFD3316AAA5A7C3368FB89A8A5634A0A3421709EB7B1EDA47P3F4O" TargetMode="External"/><Relationship Id="rId43" Type="http://schemas.openxmlformats.org/officeDocument/2006/relationships/hyperlink" Target="consultantplus://offline/ref=61AB163AB708261C9087D3D801EBB76FAFA7C4FCE69188B7919D8229A32196CFFD3316AFA6AC9765CAE6C3D9117FACA35F0B08EBP6F4O" TargetMode="External"/><Relationship Id="rId48" Type="http://schemas.openxmlformats.org/officeDocument/2006/relationships/hyperlink" Target="consultantplus://offline/ref=61AB163AB708261C9087CDD51787EA64A4A493F6E3928AE8C4C1847EFC71909ABD7310FFE6E3CE358EB3CEDA1A6AF9F0055C05EB6602DB472B07FCF7P2F4O" TargetMode="External"/><Relationship Id="rId56" Type="http://schemas.openxmlformats.org/officeDocument/2006/relationships/hyperlink" Target="consultantplus://offline/ref=61AB163AB708261C9087D3D801EBB76FAFA9C5F8E49988B7919D8229A32196CFFD3316AAA5A7C3358AB89A8A5634A0A3421709EB7B1EDA47P3F4O" TargetMode="External"/><Relationship Id="rId8" Type="http://schemas.openxmlformats.org/officeDocument/2006/relationships/hyperlink" Target="consultantplus://offline/ref=61AB163AB708261C9087CDD51787EA64A4A493F6E39585E5CDCD847EFC71909ABD7310FFE6E3CE358EB3CFD31A6AF9F0055C05EB6602DB472B07FCF7P2F4O" TargetMode="External"/><Relationship Id="rId51" Type="http://schemas.openxmlformats.org/officeDocument/2006/relationships/hyperlink" Target="consultantplus://offline/ref=61AB163AB708261C9087D3D801EBB76FA8AFCFFCE59488B7919D8229A32196CFFD3316AAA5AFC73FDAE28A8E1F63AEBF400B16EB651EPDF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AB163AB708261C9087CDD51787EA64A4A493F6E39180E0CDC0847EFC71909ABD7310FFF4E396398CB0D0DA107FAFA143P0F8O" TargetMode="External"/><Relationship Id="rId17" Type="http://schemas.openxmlformats.org/officeDocument/2006/relationships/hyperlink" Target="consultantplus://offline/ref=61AB163AB708261C9087CDD51787EA64A4A493F6E39683E7CECD847EFC71909ABD7310FFE6E3CE358EB3CED8146AF9F0055C05EB6602DB472B07FCF7P2F4O" TargetMode="External"/><Relationship Id="rId25" Type="http://schemas.openxmlformats.org/officeDocument/2006/relationships/hyperlink" Target="consultantplus://offline/ref=61AB163AB708261C9087CDD51787EA64A4A493F6E39383E9C9CA847EFC71909ABD7310FFF4E396398CB0D0DA107FAFA143P0F8O" TargetMode="External"/><Relationship Id="rId33" Type="http://schemas.openxmlformats.org/officeDocument/2006/relationships/hyperlink" Target="consultantplus://offline/ref=61AB163AB708261C9087D3D801EBB76FAFA9C5F8E49988B7919D8229A32196CFFD3316AAA5A7C3358AB89A8A5634A0A3421709EB7B1EDA47P3F4O" TargetMode="External"/><Relationship Id="rId38" Type="http://schemas.openxmlformats.org/officeDocument/2006/relationships/hyperlink" Target="consultantplus://offline/ref=61AB163AB708261C9087D3D801EBB76FAFA9C5F8E49988B7919D8229A32196CFFD3316AAA5A7C3358AB89A8A5634A0A3421709EB7B1EDA47P3F4O" TargetMode="External"/><Relationship Id="rId46" Type="http://schemas.openxmlformats.org/officeDocument/2006/relationships/hyperlink" Target="consultantplus://offline/ref=61AB163AB708261C9087D3D801EBB76FAFAAC4F9E49188B7919D8229A32196CFFD3316AAA5A7C3358CB89A8A5634A0A3421709EB7B1EDA47P3F4O" TargetMode="External"/><Relationship Id="rId59" Type="http://schemas.openxmlformats.org/officeDocument/2006/relationships/hyperlink" Target="consultantplus://offline/ref=61AB163AB708261C9087D3D801EBB76FA8AFCFFCE59488B7919D8229A32196CFFD3316AAA5AEC23FDAE28A8E1F63AEBF400B16EB651EPD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12514</Words>
  <Characters>71330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Любовь Николаевна</dc:creator>
  <cp:lastModifiedBy>Ибрагимова Любовь Николаевна</cp:lastModifiedBy>
  <cp:revision>1</cp:revision>
  <dcterms:created xsi:type="dcterms:W3CDTF">2021-12-23T14:05:00Z</dcterms:created>
  <dcterms:modified xsi:type="dcterms:W3CDTF">2021-12-23T14:06:00Z</dcterms:modified>
</cp:coreProperties>
</file>